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ntTable.xml" ContentType="application/vnd.openxmlformats-officedocument.wordprocessingml.fontTable+xml"/>
  <Override PartName="/word/footnotes.xml" ContentType="application/vnd.openxmlformats-officedocument.wordprocessingml.footnotes+xml"/>
  <Override PartName="/word/theme/theme1.xml" ContentType="application/vnd.openxmlformats-officedocument.theme+xml"/>
  <Override PartName="/word/footer4.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5.xml" ContentType="application/vnd.openxmlformats-officedocument.wordprocessingml.foot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spacing w:lineRule="auto" w:line="240" w:before="0" w:after="0"/>
        <w:ind w:left="-567" w:right="149"/>
        <w:jc w:val="center"/>
        <w:rPr>
          <w:rFonts w:ascii="Times New Roman" w:hAnsi="Times New Roman"/>
          <w:b/>
          <w:caps/>
          <w:sz w:val="20"/>
          <w:szCs w:val="20"/>
        </w:rPr>
        <w:framePr w:w="9921" w:h="16838" w:xAlign="center" w:y="-408" w:hSpace="180" w:vSpace="0" w:wrap="around" w:vAnchor="margin" w:hAnchor="margin" w:hRule="exact"/>
      </w:pPr>
      <w:r>
        <w:rPr>
          <w:rFonts w:ascii="Times New Roman" w:hAnsi="Times New Roman"/>
          <w:sz w:val="28"/>
          <w:szCs w:val="28"/>
        </w:rPr>
        <w:drawing>
          <wp:inline distT="0" distB="0" distL="0" distR="0">
            <wp:extent cx="6565265" cy="929703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565265" cy="9297035"/>
                    </a:xfrm>
                    <a:prstGeom prst="rect">
                      <a:avLst/>
                    </a:prstGeom>
                    <a:noFill/>
                  </pic:spPr>
                </pic:pic>
              </a:graphicData>
            </a:graphic>
          </wp:inline>
        </w:drawing>
      </w:r>
    </w:p>
    <w:p>
      <w:pPr>
        <w:pStyle w:val="Normal"/>
        <w:pBdr/>
        <w:spacing w:lineRule="auto" w:line="240" w:before="0" w:after="0"/>
        <w:jc w:val="center"/>
        <w:rPr>
          <w:rFonts w:ascii="Times New Roman" w:hAnsi="Times New Roman"/>
          <w:sz w:val="28"/>
          <w:szCs w:val="28"/>
        </w:rPr>
        <w:framePr w:w="9921" w:h="16838" w:xAlign="center" w:y="-408" w:hSpace="180" w:vSpace="0" w:wrap="around" w:vAnchor="margin" w:hAnchor="margin" w:hRule="exact"/>
      </w:pPr>
      <w:r>
        <w:rPr>
          <w:rFonts w:ascii="Times New Roman" w:hAnsi="Times New Roman"/>
          <w:sz w:val="28"/>
          <w:szCs w:val="28"/>
        </w:rPr>
      </w:r>
    </w:p>
    <w:p>
      <w:pPr>
        <w:pStyle w:val="Normal"/>
        <w:pBdr/>
        <w:spacing w:lineRule="auto" w:line="240" w:before="0" w:after="0"/>
        <w:jc w:val="center"/>
        <w:rPr>
          <w:rFonts w:ascii="Times New Roman" w:hAnsi="Times New Roman"/>
          <w:b/>
          <w:sz w:val="28"/>
          <w:szCs w:val="28"/>
        </w:rPr>
        <w:framePr w:w="9921" w:h="16838" w:xAlign="center" w:y="-408" w:hSpace="180" w:vSpace="0" w:wrap="around" w:vAnchor="margin" w:hAnchor="margin" w:hRule="exact"/>
      </w:pPr>
      <w:r>
        <w:rPr>
          <w:rFonts w:ascii="Times New Roman" w:hAnsi="Times New Roman"/>
          <w:b/>
          <w:sz w:val="28"/>
          <w:szCs w:val="28"/>
        </w:rPr>
      </w:r>
    </w:p>
    <w:p>
      <w:pPr>
        <w:pStyle w:val="Normal"/>
        <w:pBdr/>
        <w:spacing w:lineRule="auto" w:line="240" w:before="0" w:after="0"/>
        <w:jc w:val="center"/>
        <w:rPr>
          <w:rFonts w:ascii="Times New Roman" w:hAnsi="Times New Roman"/>
          <w:b/>
          <w:sz w:val="28"/>
          <w:szCs w:val="28"/>
        </w:rPr>
        <w:framePr w:w="9921" w:h="16838" w:xAlign="center" w:y="-408" w:hSpace="180" w:vSpace="0" w:wrap="around" w:vAnchor="margin" w:hAnchor="margin" w:hRule="exact"/>
      </w:pPr>
      <w:r>
        <w:rPr>
          <w:rFonts w:ascii="Times New Roman" w:hAnsi="Times New Roman"/>
          <w:b/>
          <w:sz w:val="28"/>
          <w:szCs w:val="28"/>
        </w:rPr>
      </w:r>
    </w:p>
    <w:p>
      <w:pPr>
        <w:pStyle w:val="Normal"/>
        <w:pBdr/>
        <w:spacing w:lineRule="auto" w:line="240" w:before="0" w:after="0"/>
        <w:jc w:val="center"/>
        <w:rPr>
          <w:rFonts w:ascii="Times New Roman" w:hAnsi="Times New Roman"/>
          <w:b/>
          <w:sz w:val="28"/>
          <w:szCs w:val="28"/>
        </w:rPr>
        <w:framePr w:w="9921" w:h="16838" w:xAlign="center" w:y="-408" w:hSpace="180" w:vSpace="0" w:wrap="around" w:vAnchor="margin" w:hAnchor="margin" w:hRule="exact"/>
      </w:pPr>
      <w:r>
        <w:rPr>
          <w:rFonts w:ascii="Times New Roman" w:hAnsi="Times New Roman"/>
          <w:b/>
          <w:sz w:val="28"/>
          <w:szCs w:val="28"/>
        </w:rPr>
      </w:r>
    </w:p>
    <w:p>
      <w:pPr>
        <w:pStyle w:val="Normal"/>
        <w:pBdr/>
        <w:spacing w:lineRule="auto" w:line="240" w:before="0" w:after="0"/>
        <w:jc w:val="center"/>
        <w:rPr>
          <w:rFonts w:ascii="Times New Roman" w:hAnsi="Times New Roman"/>
          <w:b/>
          <w:sz w:val="28"/>
          <w:szCs w:val="28"/>
        </w:rPr>
        <w:framePr w:w="9921" w:h="16838" w:xAlign="center" w:y="-408" w:hSpace="180" w:vSpace="0" w:wrap="around" w:vAnchor="margin" w:hAnchor="margin" w:hRule="exact"/>
      </w:pPr>
      <w:r>
        <w:rPr>
          <w:rFonts w:ascii="Times New Roman" w:hAnsi="Times New Roman"/>
          <w:b/>
          <w:sz w:val="28"/>
          <w:szCs w:val="28"/>
        </w:rPr>
      </w:r>
    </w:p>
    <w:p>
      <w:pPr>
        <w:pStyle w:val="Normal"/>
        <w:pBdr/>
        <w:spacing w:lineRule="auto" w:line="240" w:before="0" w:after="0"/>
        <w:jc w:val="center"/>
        <w:rPr>
          <w:rFonts w:ascii="Times New Roman" w:hAnsi="Times New Roman"/>
          <w:b/>
          <w:sz w:val="28"/>
          <w:szCs w:val="28"/>
        </w:rPr>
        <w:framePr w:w="9921" w:h="16838" w:xAlign="center" w:y="-408" w:hSpace="180" w:vSpace="0" w:wrap="around" w:vAnchor="margin" w:hAnchor="margin" w:hRule="exact"/>
      </w:pPr>
      <w:r>
        <w:rPr>
          <w:rFonts w:ascii="Times New Roman" w:hAnsi="Times New Roman"/>
          <w:b/>
          <w:sz w:val="28"/>
          <w:szCs w:val="28"/>
        </w:rPr>
      </w:r>
    </w:p>
    <w:p>
      <w:pPr>
        <w:pStyle w:val="Normal"/>
        <w:pBdr/>
        <w:spacing w:lineRule="auto" w:line="240" w:before="0" w:after="0"/>
        <w:jc w:val="center"/>
        <w:rPr>
          <w:rFonts w:ascii="Times New Roman" w:hAnsi="Times New Roman"/>
          <w:b/>
          <w:sz w:val="28"/>
          <w:szCs w:val="28"/>
        </w:rPr>
        <w:framePr w:w="9921" w:h="16838" w:xAlign="center" w:y="-408" w:hSpace="180" w:vSpace="0" w:wrap="around" w:vAnchor="margin" w:hAnchor="margin" w:hRule="exact"/>
      </w:pPr>
      <w:r>
        <w:rPr>
          <w:rFonts w:ascii="Times New Roman" w:hAnsi="Times New Roman"/>
          <w:b/>
          <w:sz w:val="28"/>
          <w:szCs w:val="28"/>
        </w:rPr>
      </w:r>
    </w:p>
    <w:p>
      <w:pPr>
        <w:pStyle w:val="Normal"/>
        <w:spacing w:lineRule="auto" w:line="240" w:before="0" w:after="0"/>
        <w:jc w:val="center"/>
        <w:rPr>
          <w:rFonts w:ascii="Times New Roman" w:hAnsi="Times New Roman" w:eastAsia="Times New Roman"/>
          <w:b/>
          <w:sz w:val="28"/>
          <w:szCs w:val="28"/>
          <w:lang w:eastAsia="ru-RU"/>
        </w:rPr>
      </w:pPr>
      <w:r>
        <w:rPr/>
      </w:r>
    </w:p>
    <w:p>
      <w:pPr>
        <w:pStyle w:val="Normal"/>
        <w:spacing w:lineRule="auto" w:line="240" w:before="0" w:after="0"/>
        <w:rPr>
          <w:rFonts w:ascii="Times New Roman" w:hAnsi="Times New Roman" w:eastAsia="Times New Roman"/>
          <w:b/>
          <w:sz w:val="28"/>
          <w:szCs w:val="28"/>
          <w:lang w:eastAsia="ru-RU"/>
        </w:rPr>
      </w:pPr>
      <w:r>
        <w:rPr>
          <w:rFonts w:eastAsia="Times New Roman" w:ascii="Times New Roman" w:hAnsi="Times New Roman"/>
          <w:b/>
          <w:sz w:val="28"/>
          <w:szCs w:val="28"/>
          <w:lang w:eastAsia="ru-RU"/>
        </w:rPr>
        <w:t xml:space="preserve">                   </w:t>
      </w:r>
      <w:r>
        <w:rPr>
          <w:rFonts w:eastAsia="Times New Roman" w:ascii="Times New Roman" w:hAnsi="Times New Roman"/>
          <w:b/>
          <w:sz w:val="28"/>
          <w:szCs w:val="28"/>
          <w:lang w:eastAsia="ru-RU"/>
        </w:rPr>
        <w:t>Информационная карта образовательной программы</w:t>
      </w:r>
    </w:p>
    <w:p>
      <w:pPr>
        <w:pStyle w:val="Normal"/>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tbl>
      <w:tblPr>
        <w:tblW w:w="9571" w:type="dxa"/>
        <w:jc w:val="left"/>
        <w:tblInd w:w="113" w:type="dxa"/>
        <w:tblLayout w:type="fixed"/>
        <w:tblCellMar>
          <w:top w:w="0" w:type="dxa"/>
          <w:left w:w="108" w:type="dxa"/>
          <w:bottom w:w="0" w:type="dxa"/>
          <w:right w:w="108" w:type="dxa"/>
        </w:tblCellMar>
        <w:tblLook w:val="04a0"/>
      </w:tblPr>
      <w:tblGrid>
        <w:gridCol w:w="671"/>
        <w:gridCol w:w="3921"/>
        <w:gridCol w:w="4979"/>
      </w:tblGrid>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p>
        </w:tc>
        <w:tc>
          <w:tcPr>
            <w:tcW w:w="890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Информационная карта программы</w:t>
            </w:r>
          </w:p>
        </w:tc>
      </w:tr>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1</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Образовательная организация</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МБУДО Центр внешкольной работы</w:t>
            </w:r>
          </w:p>
        </w:tc>
      </w:tr>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Название программы</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Дополнительная общеобразовательная общеразвивающая программа «Живая планета»</w:t>
            </w:r>
          </w:p>
        </w:tc>
      </w:tr>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3</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Направленность</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естественнонаучная</w:t>
            </w:r>
          </w:p>
        </w:tc>
      </w:tr>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4</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Сведения о разработчике</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Степанов Вячеслав Александрович</w:t>
            </w:r>
          </w:p>
        </w:tc>
      </w:tr>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5.1</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Срок реализации </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3 года</w:t>
            </w:r>
          </w:p>
        </w:tc>
      </w:tr>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5.2</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Возраст обучающихся </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10-14 лет</w:t>
            </w:r>
          </w:p>
        </w:tc>
      </w:tr>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5.3</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eastAsia="Times New Roman"/>
                <w:sz w:val="24"/>
                <w:szCs w:val="24"/>
                <w:lang w:eastAsia="ru-RU"/>
              </w:rPr>
            </w:pPr>
            <w:r>
              <w:rPr>
                <w:rFonts w:eastAsia="Times New Roman" w:ascii="Times New Roman" w:hAnsi="Times New Roman"/>
                <w:sz w:val="24"/>
                <w:szCs w:val="24"/>
                <w:lang w:eastAsia="ru-RU"/>
              </w:rPr>
              <w:t>Характеристика</w:t>
            </w:r>
          </w:p>
          <w:p>
            <w:pPr>
              <w:pStyle w:val="Normal"/>
              <w:rPr>
                <w:rFonts w:ascii="Times New Roman" w:hAnsi="Times New Roman" w:eastAsia="Times New Roman"/>
                <w:sz w:val="24"/>
                <w:szCs w:val="24"/>
                <w:lang w:eastAsia="ru-RU"/>
              </w:rPr>
            </w:pPr>
            <w:r>
              <w:rPr>
                <w:rFonts w:eastAsia="Times New Roman" w:ascii="Times New Roman" w:hAnsi="Times New Roman"/>
                <w:sz w:val="24"/>
                <w:szCs w:val="24"/>
                <w:lang w:eastAsia="ru-RU"/>
              </w:rPr>
              <w:t>-тип программы:</w:t>
            </w:r>
          </w:p>
          <w:p>
            <w:pPr>
              <w:pStyle w:val="Normal"/>
              <w:rPr>
                <w:rFonts w:ascii="Times New Roman" w:hAnsi="Times New Roman" w:eastAsia="Times New Roman"/>
                <w:sz w:val="24"/>
                <w:szCs w:val="24"/>
                <w:lang w:eastAsia="ru-RU"/>
              </w:rPr>
            </w:pPr>
            <w:r>
              <w:rPr>
                <w:rFonts w:eastAsia="Times New Roman" w:ascii="Times New Roman" w:hAnsi="Times New Roman"/>
                <w:sz w:val="24"/>
                <w:szCs w:val="24"/>
                <w:lang w:eastAsia="ru-RU"/>
              </w:rPr>
              <w:t>-вид программы:</w:t>
            </w:r>
          </w:p>
          <w:p>
            <w:pPr>
              <w:pStyle w:val="Normal"/>
              <w:rPr>
                <w:rFonts w:ascii="Times New Roman" w:hAnsi="Times New Roman" w:eastAsia="Times New Roman"/>
                <w:sz w:val="24"/>
                <w:szCs w:val="24"/>
                <w:lang w:eastAsia="ru-RU"/>
              </w:rPr>
            </w:pPr>
            <w:r>
              <w:rPr>
                <w:rFonts w:eastAsia="Times New Roman" w:ascii="Times New Roman" w:hAnsi="Times New Roman"/>
                <w:sz w:val="24"/>
                <w:szCs w:val="24"/>
                <w:lang w:eastAsia="ru-RU"/>
              </w:rPr>
              <w:t>-принцип построения программы</w:t>
            </w:r>
          </w:p>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-форма </w:t>
            </w:r>
            <w:r>
              <w:rPr>
                <w:rFonts w:eastAsia="Times New Roman" w:ascii="Times New Roman" w:hAnsi="Times New Roman"/>
                <w:sz w:val="24"/>
                <w:szCs w:val="20"/>
                <w:lang w:eastAsia="ru-RU"/>
              </w:rPr>
              <w:t>организации</w:t>
            </w:r>
            <w:r>
              <w:rPr>
                <w:rFonts w:eastAsia="Times New Roman" w:ascii="Times New Roman" w:hAnsi="Times New Roman"/>
                <w:sz w:val="32"/>
                <w:szCs w:val="20"/>
                <w:lang w:eastAsia="ru-RU"/>
              </w:rPr>
              <w:t xml:space="preserve"> </w:t>
            </w:r>
            <w:r>
              <w:rPr>
                <w:rFonts w:eastAsia="Times New Roman" w:ascii="Times New Roman" w:hAnsi="Times New Roman"/>
                <w:sz w:val="24"/>
                <w:szCs w:val="20"/>
                <w:lang w:eastAsia="ru-RU"/>
              </w:rPr>
              <w:t>содержания и учебного процесса</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Spacing"/>
              <w:rPr>
                <w:rFonts w:ascii="Times New Roman" w:hAnsi="Times New Roman" w:eastAsia="Times New Roman"/>
                <w:sz w:val="24"/>
                <w:szCs w:val="20"/>
                <w:lang w:eastAsia="ru-RU"/>
              </w:rPr>
            </w:pPr>
            <w:r>
              <w:rPr>
                <w:rFonts w:eastAsia="Times New Roman" w:ascii="Times New Roman" w:hAnsi="Times New Roman"/>
                <w:sz w:val="24"/>
                <w:szCs w:val="20"/>
                <w:lang w:eastAsia="ru-RU"/>
              </w:rPr>
              <w:t>дополнительная общеобразовательная общеразвивающая программа</w:t>
            </w:r>
          </w:p>
          <w:p>
            <w:pPr>
              <w:pStyle w:val="Normal"/>
              <w:rPr>
                <w:rFonts w:ascii="Times New Roman" w:hAnsi="Times New Roman" w:eastAsia="Times New Roman"/>
                <w:sz w:val="24"/>
                <w:szCs w:val="24"/>
                <w:lang w:eastAsia="ru-RU"/>
              </w:rPr>
            </w:pPr>
            <w:r>
              <w:rPr>
                <w:rFonts w:eastAsia="Times New Roman" w:ascii="Times New Roman" w:hAnsi="Times New Roman"/>
                <w:sz w:val="24"/>
                <w:szCs w:val="24"/>
                <w:lang w:eastAsia="ru-RU"/>
              </w:rPr>
              <w:t>общеразвивающая</w:t>
            </w:r>
          </w:p>
          <w:p>
            <w:pPr>
              <w:pStyle w:val="Normal"/>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разноуровневая </w:t>
            </w:r>
          </w:p>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комплексная</w:t>
            </w:r>
          </w:p>
        </w:tc>
      </w:tr>
      <w:tr>
        <w:trPr>
          <w:trHeight w:val="2501" w:hRule="atLeas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5.4</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Цель программы</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ascii="Times New Roman" w:hAnsi="Times New Roman"/>
                <w:sz w:val="24"/>
                <w:szCs w:val="24"/>
                <w:lang w:eastAsia="ru-RU"/>
              </w:rPr>
              <w:t xml:space="preserve"> </w:t>
            </w:r>
            <w:r>
              <w:rPr>
                <w:rFonts w:eastAsia="Times New Roman" w:ascii="Times New Roman" w:hAnsi="Times New Roman"/>
                <w:color w:val="000000"/>
                <w:sz w:val="24"/>
                <w:szCs w:val="20"/>
                <w:shd w:fill="FFFFFF" w:val="clear"/>
                <w:lang w:eastAsia="ru-RU"/>
              </w:rPr>
              <w:t xml:space="preserve">Обеспечение усвоения учащимися основных положений экологической науки на основе изучения явлений природы, растительного мира, животного мира, влияния человека на окружающую среду; </w:t>
            </w:r>
            <w:r>
              <w:rPr>
                <w:rFonts w:eastAsia="Times New Roman" w:ascii="Times New Roman" w:hAnsi="Times New Roman"/>
                <w:sz w:val="24"/>
                <w:szCs w:val="20"/>
                <w:shd w:fill="FFFFFF" w:val="clear"/>
                <w:lang w:eastAsia="ru-RU"/>
              </w:rPr>
              <w:t xml:space="preserve">Формирование ответственного отношения </w:t>
            </w:r>
            <w:r>
              <w:rPr>
                <w:rFonts w:eastAsia="Times New Roman" w:ascii="Times New Roman" w:hAnsi="Times New Roman"/>
                <w:color w:val="000000"/>
                <w:sz w:val="24"/>
                <w:szCs w:val="20"/>
                <w:shd w:fill="FFFFFF" w:val="clear"/>
                <w:lang w:eastAsia="ru-RU"/>
              </w:rPr>
              <w:t xml:space="preserve">к природе и готовности к активным действиям по ее охране. </w:t>
            </w:r>
          </w:p>
        </w:tc>
      </w:tr>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5.5</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Образовательные модули (в соответствии с уровнями сложности содержания и материала программы)</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Spacing"/>
              <w:rPr>
                <w:rFonts w:ascii="Times New Roman" w:hAnsi="Times New Roman"/>
                <w:sz w:val="24"/>
                <w:szCs w:val="20"/>
                <w:lang w:eastAsia="ru-RU"/>
              </w:rPr>
            </w:pPr>
            <w:r>
              <w:rPr>
                <w:rFonts w:eastAsia="Times New Roman" w:ascii="Times New Roman" w:hAnsi="Times New Roman"/>
                <w:sz w:val="24"/>
                <w:szCs w:val="20"/>
                <w:lang w:eastAsia="ru-RU"/>
              </w:rPr>
              <w:t>Стартовый уровень -</w:t>
            </w:r>
            <w:r>
              <w:rPr>
                <w:rFonts w:ascii="Times New Roman" w:hAnsi="Times New Roman"/>
                <w:sz w:val="24"/>
                <w:szCs w:val="20"/>
                <w:lang w:eastAsia="ru-RU"/>
              </w:rPr>
              <w:t xml:space="preserve"> изучение базовых знаний, общих закономерностей и особенностей взаимоотношений человека и природы, формирование у детей фундаментальных экологических понятий (1 год обучения).</w:t>
            </w:r>
          </w:p>
          <w:p>
            <w:pPr>
              <w:pStyle w:val="NoSpacing"/>
              <w:rPr>
                <w:rFonts w:ascii="Times New Roman" w:hAnsi="Times New Roman" w:eastAsia="Times New Roman"/>
                <w:sz w:val="24"/>
                <w:szCs w:val="20"/>
                <w:lang w:eastAsia="ru-RU"/>
              </w:rPr>
            </w:pPr>
            <w:r>
              <w:rPr>
                <w:rFonts w:eastAsia="Times New Roman" w:ascii="Times New Roman" w:hAnsi="Times New Roman"/>
                <w:sz w:val="24"/>
                <w:szCs w:val="20"/>
                <w:lang w:eastAsia="ru-RU"/>
              </w:rPr>
              <w:t xml:space="preserve">Базовый уровень. Предполагает использование и реализацию таких форм организации материала, которые допускают освоение специализированных знаний, </w:t>
            </w:r>
            <w:r>
              <w:rPr>
                <w:rFonts w:ascii="Times New Roman" w:hAnsi="Times New Roman"/>
                <w:sz w:val="24"/>
                <w:szCs w:val="20"/>
                <w:lang w:eastAsia="ru-RU"/>
              </w:rPr>
              <w:t>навыков исследовательской деятельности, г</w:t>
            </w:r>
            <w:r>
              <w:rPr>
                <w:rFonts w:eastAsia="Times New Roman" w:ascii="Times New Roman" w:hAnsi="Times New Roman"/>
                <w:sz w:val="24"/>
                <w:szCs w:val="20"/>
                <w:lang w:eastAsia="ru-RU"/>
              </w:rPr>
              <w:t>арантированно обеспечивают трансляцию общей и целостной картины в рамках содержательно-тематического направления программы. (2-3 года обучения)</w:t>
            </w:r>
          </w:p>
        </w:tc>
      </w:tr>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6</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Формы и методы образовательной деятельности.</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Spacing"/>
              <w:rPr>
                <w:rFonts w:ascii="Times New Roman" w:hAnsi="Times New Roman" w:eastAsia="Times New Roman"/>
                <w:sz w:val="24"/>
                <w:szCs w:val="24"/>
                <w:highlight w:val="yellow"/>
                <w:lang w:eastAsia="ru-RU"/>
              </w:rPr>
            </w:pPr>
            <w:r>
              <w:rPr>
                <w:rFonts w:eastAsia="Times New Roman" w:ascii="Times New Roman" w:hAnsi="Times New Roman"/>
                <w:sz w:val="24"/>
                <w:szCs w:val="24"/>
                <w:lang w:eastAsia="ru-RU"/>
              </w:rPr>
              <w:t xml:space="preserve">Беседы, экскурсии, мониторинги, работы с различными источниками информации, практические работы </w:t>
            </w:r>
          </w:p>
        </w:tc>
      </w:tr>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7</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rPr>
                <w:rFonts w:ascii="Times New Roman" w:hAnsi="Times New Roman" w:eastAsia="Times New Roman"/>
                <w:sz w:val="24"/>
                <w:szCs w:val="20"/>
                <w:lang w:eastAsia="ru-RU"/>
              </w:rPr>
            </w:pPr>
            <w:r>
              <w:rPr>
                <w:rFonts w:eastAsia="Times New Roman" w:ascii="Times New Roman" w:hAnsi="Times New Roman"/>
                <w:sz w:val="24"/>
                <w:szCs w:val="20"/>
                <w:lang w:eastAsia="ru-RU"/>
              </w:rPr>
              <w:t xml:space="preserve">Формы мониторинга результативности </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Spacing"/>
              <w:rPr>
                <w:rFonts w:ascii="Times New Roman" w:hAnsi="Times New Roman" w:eastAsia="Times New Roman CYR"/>
                <w:sz w:val="24"/>
                <w:szCs w:val="24"/>
                <w:lang w:eastAsia="ru-RU"/>
              </w:rPr>
            </w:pPr>
            <w:r>
              <w:rPr>
                <w:rFonts w:eastAsia="Times New Roman" w:ascii="Times New Roman" w:hAnsi="Times New Roman"/>
                <w:sz w:val="24"/>
                <w:szCs w:val="20"/>
                <w:lang w:eastAsia="ru-RU"/>
              </w:rPr>
              <w:t xml:space="preserve">Тестирование, организация и проведение акций, </w:t>
            </w:r>
            <w:r>
              <w:rPr>
                <w:rFonts w:eastAsia="Times New Roman CYR" w:ascii="Times New Roman" w:hAnsi="Times New Roman"/>
                <w:sz w:val="24"/>
                <w:szCs w:val="24"/>
                <w:lang w:eastAsia="ru-RU"/>
              </w:rPr>
              <w:t xml:space="preserve">открытые занятия в игровой форме; </w:t>
            </w:r>
          </w:p>
          <w:p>
            <w:pPr>
              <w:pStyle w:val="NoSpacing"/>
              <w:rPr>
                <w:rFonts w:ascii="Times New Roman" w:hAnsi="Times New Roman"/>
                <w:sz w:val="24"/>
                <w:szCs w:val="24"/>
                <w:lang w:eastAsia="ru-RU"/>
              </w:rPr>
            </w:pPr>
            <w:r>
              <w:rPr>
                <w:rFonts w:eastAsia="Times New Roman CYR" w:ascii="Times New Roman" w:hAnsi="Times New Roman"/>
                <w:sz w:val="24"/>
                <w:szCs w:val="24"/>
                <w:lang w:eastAsia="ru-RU"/>
              </w:rPr>
              <w:t xml:space="preserve">участие в кружковой и массовой вне учебной деятельности; </w:t>
            </w:r>
            <w:r>
              <w:rPr>
                <w:rFonts w:ascii="Times New Roman" w:hAnsi="Times New Roman"/>
                <w:sz w:val="24"/>
                <w:szCs w:val="24"/>
                <w:lang w:eastAsia="ru-RU"/>
              </w:rPr>
              <w:t>создание проблемных, затруднительных заданий (решение проблемных задач, шаблоны-головоломки и т.п.), передача обучающемуся роли педагога,</w:t>
            </w:r>
          </w:p>
          <w:p>
            <w:pPr>
              <w:pStyle w:val="NoSpacing"/>
              <w:rPr>
                <w:rFonts w:ascii="Times New Roman" w:hAnsi="Times New Roman"/>
                <w:sz w:val="24"/>
                <w:szCs w:val="24"/>
                <w:lang w:eastAsia="ru-RU"/>
              </w:rPr>
            </w:pPr>
            <w:r>
              <w:rPr>
                <w:rFonts w:ascii="Times New Roman" w:hAnsi="Times New Roman"/>
                <w:sz w:val="24"/>
                <w:szCs w:val="24"/>
                <w:lang w:eastAsia="ru-RU"/>
              </w:rPr>
              <w:t>тематические кроссворды,</w:t>
            </w:r>
          </w:p>
          <w:p>
            <w:pPr>
              <w:pStyle w:val="NoSpacing"/>
              <w:rPr>
                <w:rFonts w:ascii="Times New Roman" w:hAnsi="Times New Roman" w:eastAsia="Times New Roman"/>
                <w:sz w:val="20"/>
                <w:szCs w:val="20"/>
                <w:lang w:eastAsia="ru-RU"/>
              </w:rPr>
            </w:pPr>
            <w:r>
              <w:rPr>
                <w:rFonts w:ascii="Times New Roman" w:hAnsi="Times New Roman"/>
                <w:sz w:val="24"/>
                <w:szCs w:val="24"/>
                <w:lang w:eastAsia="ru-RU"/>
              </w:rPr>
              <w:t>карта индивидуальных достижений.</w:t>
            </w:r>
          </w:p>
        </w:tc>
      </w:tr>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8</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Результативность реализации программы</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Spacing"/>
              <w:rPr>
                <w:rFonts w:ascii="Times New Roman" w:hAnsi="Times New Roman" w:eastAsia="Times New Roman"/>
                <w:sz w:val="24"/>
                <w:szCs w:val="20"/>
                <w:lang w:eastAsia="ru-RU"/>
              </w:rPr>
            </w:pPr>
            <w:r>
              <w:rPr>
                <w:rFonts w:eastAsia="Times New Roman" w:ascii="Times New Roman" w:hAnsi="Times New Roman"/>
                <w:sz w:val="24"/>
                <w:szCs w:val="20"/>
                <w:lang w:eastAsia="ru-RU"/>
              </w:rPr>
              <w:t xml:space="preserve">участие в конкурсах, форумах, олимпиадах научно-практических конференциях муниципального, республиканского, регионального, всероссийского уровней </w:t>
            </w:r>
          </w:p>
        </w:tc>
      </w:tr>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9</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Дата утверждения и последней корректировки программы</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r>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10</w:t>
            </w:r>
          </w:p>
        </w:tc>
        <w:tc>
          <w:tcPr>
            <w:tcW w:w="392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t>Рецензенты</w:t>
            </w:r>
          </w:p>
        </w:tc>
        <w:tc>
          <w:tcPr>
            <w:tcW w:w="497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bl>
    <w:p>
      <w:pPr>
        <w:pStyle w:val="Normal"/>
        <w:rPr/>
      </w:pPr>
      <w:r>
        <w:rPr/>
      </w:r>
    </w:p>
    <w:p>
      <w:pPr>
        <w:pStyle w:val="Normal"/>
        <w:rPr/>
      </w:pPr>
      <w:r>
        <w:rPr/>
      </w:r>
      <w:r>
        <w:br w:type="page"/>
      </w:r>
    </w:p>
    <w:p>
      <w:pPr>
        <w:pStyle w:val="Normal"/>
        <w:spacing w:before="0" w:after="200"/>
        <w:jc w:val="center"/>
        <w:rPr>
          <w:rFonts w:ascii="Times New Roman" w:hAnsi="Times New Roman" w:eastAsia="Times New Roman"/>
          <w:b/>
          <w:sz w:val="28"/>
          <w:szCs w:val="24"/>
          <w:lang w:eastAsia="ru-RU"/>
        </w:rPr>
      </w:pPr>
      <w:r>
        <w:rPr>
          <w:rFonts w:eastAsia="Times New Roman" w:ascii="Times New Roman" w:hAnsi="Times New Roman"/>
          <w:b/>
          <w:sz w:val="28"/>
          <w:szCs w:val="24"/>
          <w:lang w:eastAsia="ru-RU"/>
        </w:rPr>
        <w:t>Оглавление</w:t>
      </w:r>
    </w:p>
    <w:tbl>
      <w:tblPr>
        <w:tblW w:w="9571" w:type="dxa"/>
        <w:jc w:val="left"/>
        <w:tblInd w:w="113" w:type="dxa"/>
        <w:tblLayout w:type="fixed"/>
        <w:tblCellMar>
          <w:top w:w="0" w:type="dxa"/>
          <w:left w:w="108" w:type="dxa"/>
          <w:bottom w:w="0" w:type="dxa"/>
          <w:right w:w="108" w:type="dxa"/>
        </w:tblCellMar>
        <w:tblLook w:val="00a0"/>
      </w:tblPr>
      <w:tblGrid>
        <w:gridCol w:w="817"/>
        <w:gridCol w:w="5563"/>
        <w:gridCol w:w="3191"/>
      </w:tblGrid>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8"/>
                <w:szCs w:val="28"/>
                <w:lang w:eastAsia="ru-RU"/>
              </w:rPr>
            </w:pPr>
            <w:r>
              <w:rPr>
                <w:rFonts w:eastAsia="MS Mincho" w:ascii="Times New Roman" w:hAnsi="Times New Roman"/>
                <w:sz w:val="28"/>
                <w:szCs w:val="28"/>
                <w:lang w:eastAsia="ru-RU"/>
              </w:rPr>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8"/>
                <w:szCs w:val="28"/>
                <w:lang w:eastAsia="ru-RU"/>
              </w:rPr>
            </w:pPr>
            <w:r>
              <w:rPr>
                <w:rFonts w:eastAsia="MS Mincho" w:ascii="Times New Roman" w:hAnsi="Times New Roman"/>
                <w:sz w:val="28"/>
                <w:szCs w:val="28"/>
                <w:lang w:eastAsia="ru-RU"/>
              </w:rPr>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8"/>
                <w:szCs w:val="28"/>
                <w:lang w:val="en-US" w:eastAsia="ru-RU"/>
              </w:rPr>
            </w:pPr>
            <w:r>
              <w:rPr>
                <w:rFonts w:eastAsia="MS Mincho" w:ascii="Times New Roman" w:hAnsi="Times New Roman"/>
                <w:sz w:val="28"/>
                <w:szCs w:val="28"/>
                <w:lang w:eastAsia="ru-RU"/>
              </w:rPr>
              <w:t>Стр.</w:t>
            </w:r>
          </w:p>
          <w:p>
            <w:pPr>
              <w:pStyle w:val="Normal"/>
              <w:widowControl w:val="false"/>
              <w:spacing w:lineRule="auto" w:line="240" w:before="0" w:after="0"/>
              <w:jc w:val="center"/>
              <w:rPr>
                <w:rFonts w:ascii="Times New Roman" w:hAnsi="Times New Roman" w:eastAsia="MS Mincho"/>
                <w:sz w:val="28"/>
                <w:szCs w:val="28"/>
                <w:lang w:val="en-US" w:eastAsia="ru-RU"/>
              </w:rPr>
            </w:pPr>
            <w:r>
              <w:rPr>
                <w:rFonts w:eastAsia="MS Mincho" w:ascii="Times New Roman" w:hAnsi="Times New Roman"/>
                <w:sz w:val="28"/>
                <w:szCs w:val="28"/>
                <w:lang w:val="en-US" w:eastAsia="ru-RU"/>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1</w:t>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val="en-US" w:eastAsia="ru-RU"/>
              </w:rPr>
            </w:pPr>
            <w:r>
              <w:rPr>
                <w:rFonts w:eastAsia="MS Mincho" w:ascii="Times New Roman" w:hAnsi="Times New Roman"/>
                <w:sz w:val="24"/>
                <w:szCs w:val="24"/>
                <w:lang w:eastAsia="ru-RU"/>
              </w:rPr>
              <w:t>Информационная карта образовательной программы</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val="en-US" w:eastAsia="ru-RU"/>
              </w:rPr>
            </w:pPr>
            <w:r>
              <w:rPr>
                <w:rFonts w:eastAsia="MS Mincho" w:ascii="Times New Roman" w:hAnsi="Times New Roman"/>
                <w:sz w:val="24"/>
                <w:szCs w:val="24"/>
                <w:lang w:eastAsia="ru-RU"/>
              </w:rPr>
              <w:t>2</w:t>
            </w:r>
            <w:r>
              <w:rPr>
                <w:rFonts w:eastAsia="MS Mincho" w:ascii="Times New Roman" w:hAnsi="Times New Roman"/>
                <w:sz w:val="24"/>
                <w:szCs w:val="24"/>
                <w:lang w:val="en-US" w:eastAsia="ru-RU"/>
              </w:rPr>
              <w:t>-3</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1.1</w:t>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val="en-US" w:eastAsia="ru-RU"/>
              </w:rPr>
            </w:pPr>
            <w:r>
              <w:rPr>
                <w:rFonts w:eastAsia="MS Mincho" w:ascii="Times New Roman" w:hAnsi="Times New Roman"/>
                <w:sz w:val="24"/>
                <w:szCs w:val="24"/>
                <w:lang w:eastAsia="ru-RU"/>
              </w:rPr>
              <w:t>Пояснительная записка</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5-9</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val="en-US" w:eastAsia="ru-RU"/>
              </w:rPr>
              <w:t>2.1</w:t>
            </w:r>
            <w:r>
              <w:rPr>
                <w:rFonts w:eastAsia="MS Mincho" w:ascii="Times New Roman" w:hAnsi="Times New Roman"/>
                <w:sz w:val="24"/>
                <w:szCs w:val="24"/>
                <w:lang w:eastAsia="ru-RU"/>
              </w:rPr>
              <w:t>.</w:t>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eastAsia="ru-RU"/>
              </w:rPr>
            </w:pPr>
            <w:r>
              <w:rPr>
                <w:rFonts w:eastAsia="MS Mincho" w:ascii="Times New Roman" w:hAnsi="Times New Roman"/>
                <w:sz w:val="24"/>
                <w:szCs w:val="24"/>
                <w:lang w:eastAsia="ru-RU"/>
              </w:rPr>
              <w:t>Учебный (тематический) план первого года обучения</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10</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val="en-US" w:eastAsia="ru-RU"/>
              </w:rPr>
              <w:t>2</w:t>
            </w:r>
            <w:r>
              <w:rPr>
                <w:rFonts w:eastAsia="MS Mincho" w:ascii="Times New Roman" w:hAnsi="Times New Roman"/>
                <w:sz w:val="24"/>
                <w:szCs w:val="24"/>
                <w:lang w:eastAsia="ru-RU"/>
              </w:rPr>
              <w:t>.2</w:t>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eastAsia="ru-RU"/>
              </w:rPr>
            </w:pPr>
            <w:r>
              <w:rPr>
                <w:rFonts w:eastAsia="MS Mincho" w:ascii="Times New Roman" w:hAnsi="Times New Roman"/>
                <w:sz w:val="24"/>
                <w:szCs w:val="24"/>
                <w:lang w:eastAsia="ru-RU"/>
              </w:rPr>
              <w:t>Содержание учебного (тематического) плана   первого года обучения</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11-16</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val="en-US" w:eastAsia="ru-RU"/>
              </w:rPr>
              <w:t>2.</w:t>
            </w:r>
            <w:r>
              <w:rPr>
                <w:rFonts w:eastAsia="MS Mincho" w:ascii="Times New Roman" w:hAnsi="Times New Roman"/>
                <w:sz w:val="24"/>
                <w:szCs w:val="24"/>
                <w:lang w:eastAsia="ru-RU"/>
              </w:rPr>
              <w:t>3.</w:t>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eastAsia="ru-RU"/>
              </w:rPr>
            </w:pPr>
            <w:r>
              <w:rPr>
                <w:rFonts w:eastAsia="MS Mincho" w:ascii="Times New Roman" w:hAnsi="Times New Roman"/>
                <w:sz w:val="24"/>
                <w:szCs w:val="24"/>
                <w:lang w:eastAsia="ru-RU"/>
              </w:rPr>
              <w:t>Учебный (тематический) план второго года обучения</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17-18</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2.4</w:t>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eastAsia="ru-RU"/>
              </w:rPr>
            </w:pPr>
            <w:r>
              <w:rPr>
                <w:rFonts w:eastAsia="MS Mincho" w:ascii="Times New Roman" w:hAnsi="Times New Roman"/>
                <w:sz w:val="24"/>
                <w:szCs w:val="24"/>
                <w:lang w:eastAsia="ru-RU"/>
              </w:rPr>
              <w:t xml:space="preserve">Содержание учебного (тематического) плана   второго года обучения </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18-23</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val="en-US" w:eastAsia="ru-RU"/>
              </w:rPr>
              <w:t>2.</w:t>
            </w:r>
            <w:r>
              <w:rPr>
                <w:rFonts w:eastAsia="MS Mincho" w:ascii="Times New Roman" w:hAnsi="Times New Roman"/>
                <w:sz w:val="24"/>
                <w:szCs w:val="24"/>
                <w:lang w:eastAsia="ru-RU"/>
              </w:rPr>
              <w:t>5.</w:t>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eastAsia="ru-RU"/>
              </w:rPr>
            </w:pPr>
            <w:r>
              <w:rPr>
                <w:rFonts w:eastAsia="MS Mincho" w:ascii="Times New Roman" w:hAnsi="Times New Roman"/>
                <w:sz w:val="24"/>
                <w:szCs w:val="24"/>
                <w:lang w:eastAsia="ru-RU"/>
              </w:rPr>
              <w:t>Учебный (тематический) план третьего года обучения</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24</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2.6</w:t>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eastAsia="ru-RU"/>
              </w:rPr>
            </w:pPr>
            <w:r>
              <w:rPr>
                <w:rFonts w:eastAsia="MS Mincho" w:ascii="Times New Roman" w:hAnsi="Times New Roman"/>
                <w:sz w:val="24"/>
                <w:szCs w:val="24"/>
                <w:lang w:eastAsia="ru-RU"/>
              </w:rPr>
              <w:t xml:space="preserve">Содержание учебного (тематического) плана   третьего года обучения </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25-30</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val="en-US" w:eastAsia="ru-RU"/>
              </w:rPr>
            </w:pPr>
            <w:r>
              <w:rPr>
                <w:rFonts w:eastAsia="MS Mincho" w:ascii="Times New Roman" w:hAnsi="Times New Roman"/>
                <w:sz w:val="24"/>
                <w:szCs w:val="24"/>
                <w:lang w:eastAsia="ru-RU"/>
              </w:rPr>
              <w:t>2.7.</w:t>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eastAsia="ru-RU"/>
              </w:rPr>
            </w:pPr>
            <w:r>
              <w:rPr>
                <w:rFonts w:eastAsia="MS Mincho" w:ascii="Times New Roman" w:hAnsi="Times New Roman"/>
                <w:sz w:val="24"/>
                <w:szCs w:val="24"/>
                <w:lang w:eastAsia="ru-RU"/>
              </w:rPr>
              <w:t>Организационно-педагогические условия реализации программы</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33</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val="en-US" w:eastAsia="ru-RU"/>
              </w:rPr>
            </w:pPr>
            <w:r>
              <w:rPr>
                <w:rFonts w:eastAsia="MS Mincho" w:ascii="Times New Roman" w:hAnsi="Times New Roman"/>
                <w:sz w:val="24"/>
                <w:szCs w:val="24"/>
                <w:lang w:eastAsia="ru-RU"/>
              </w:rPr>
              <w:t>2.8.</w:t>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val="en-US" w:eastAsia="ru-RU"/>
              </w:rPr>
            </w:pPr>
            <w:r>
              <w:rPr>
                <w:rFonts w:eastAsia="MS Mincho" w:ascii="Times New Roman" w:hAnsi="Times New Roman"/>
                <w:sz w:val="24"/>
                <w:szCs w:val="24"/>
                <w:lang w:eastAsia="ru-RU"/>
              </w:rPr>
              <w:t>Формы аттестации/контроля</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33</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2.9.</w:t>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eastAsia="ru-RU"/>
              </w:rPr>
            </w:pPr>
            <w:r>
              <w:rPr>
                <w:rFonts w:eastAsia="MS Mincho" w:ascii="Times New Roman" w:hAnsi="Times New Roman"/>
                <w:sz w:val="24"/>
                <w:szCs w:val="24"/>
                <w:lang w:eastAsia="ru-RU"/>
              </w:rPr>
              <w:t>Оценочные материалы</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34-40</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val="en-US" w:eastAsia="ru-RU"/>
              </w:rPr>
            </w:pPr>
            <w:r>
              <w:rPr>
                <w:rFonts w:eastAsia="MS Mincho" w:ascii="Times New Roman" w:hAnsi="Times New Roman"/>
                <w:sz w:val="24"/>
                <w:szCs w:val="24"/>
                <w:lang w:eastAsia="ru-RU"/>
              </w:rPr>
              <w:t>3.</w:t>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val="en-US" w:eastAsia="ru-RU"/>
              </w:rPr>
            </w:pPr>
            <w:r>
              <w:rPr>
                <w:rFonts w:eastAsia="MS Mincho" w:ascii="Times New Roman" w:hAnsi="Times New Roman"/>
                <w:sz w:val="24"/>
                <w:szCs w:val="24"/>
                <w:lang w:eastAsia="ru-RU"/>
              </w:rPr>
              <w:t>Список литературы</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41</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val="en-US" w:eastAsia="ru-RU"/>
              </w:rPr>
            </w:pPr>
            <w:r>
              <w:rPr>
                <w:rFonts w:eastAsia="MS Mincho" w:ascii="Times New Roman" w:hAnsi="Times New Roman"/>
                <w:sz w:val="24"/>
                <w:szCs w:val="24"/>
                <w:lang w:eastAsia="ru-RU"/>
              </w:rPr>
              <w:t>3.1</w:t>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val="en-US" w:eastAsia="ru-RU"/>
              </w:rPr>
            </w:pPr>
            <w:r>
              <w:rPr>
                <w:rFonts w:eastAsia="MS Mincho" w:ascii="Times New Roman" w:hAnsi="Times New Roman"/>
                <w:sz w:val="24"/>
                <w:szCs w:val="24"/>
                <w:lang w:eastAsia="ru-RU"/>
              </w:rPr>
              <w:t>Приложения</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t>42-55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val="en-US" w:eastAsia="ru-RU"/>
              </w:rPr>
            </w:pPr>
            <w:r>
              <w:rPr>
                <w:rFonts w:eastAsia="MS Mincho" w:ascii="Times New Roman" w:hAnsi="Times New Roman"/>
                <w:sz w:val="24"/>
                <w:szCs w:val="24"/>
                <w:lang w:val="en-US" w:eastAsia="ru-RU"/>
              </w:rPr>
            </w:r>
          </w:p>
        </w:tc>
        <w:tc>
          <w:tcPr>
            <w:tcW w:w="55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MS Mincho"/>
                <w:sz w:val="24"/>
                <w:szCs w:val="24"/>
                <w:lang w:val="en-US" w:eastAsia="ru-RU"/>
              </w:rPr>
            </w:pPr>
            <w:r>
              <w:rPr>
                <w:rFonts w:eastAsia="MS Mincho" w:ascii="Times New Roman" w:hAnsi="Times New Roman"/>
                <w:sz w:val="24"/>
                <w:szCs w:val="24"/>
                <w:lang w:val="en-US" w:eastAsia="ru-RU"/>
              </w:rPr>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MS Mincho"/>
                <w:sz w:val="24"/>
                <w:szCs w:val="24"/>
                <w:lang w:eastAsia="ru-RU"/>
              </w:rPr>
            </w:pPr>
            <w:r>
              <w:rPr>
                <w:rFonts w:eastAsia="MS Mincho" w:ascii="Times New Roman" w:hAnsi="Times New Roman"/>
                <w:sz w:val="24"/>
                <w:szCs w:val="24"/>
                <w:lang w:eastAsia="ru-RU"/>
              </w:rPr>
            </w:r>
          </w:p>
        </w:tc>
      </w:tr>
    </w:tbl>
    <w:p>
      <w:pPr>
        <w:pStyle w:val="Normal"/>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360" w:before="0" w:after="0"/>
        <w:jc w:val="center"/>
        <w:rPr>
          <w:rFonts w:ascii="Times New Roman" w:hAnsi="Times New Roman" w:eastAsia="Times New Roman"/>
          <w:b/>
          <w:sz w:val="28"/>
          <w:szCs w:val="24"/>
          <w:lang w:eastAsia="ru-RU"/>
        </w:rPr>
      </w:pPr>
      <w:r>
        <w:rPr>
          <w:rFonts w:eastAsia="Times New Roman" w:ascii="Times New Roman" w:hAnsi="Times New Roman"/>
          <w:b/>
          <w:sz w:val="28"/>
          <w:szCs w:val="24"/>
          <w:lang w:eastAsia="ru-RU"/>
        </w:rPr>
        <w:t>Пояснительная записка</w:t>
      </w:r>
    </w:p>
    <w:p>
      <w:pPr>
        <w:pStyle w:val="Normal"/>
        <w:spacing w:lineRule="auto" w:line="360" w:before="0" w:after="0"/>
        <w:ind w:firstLine="708"/>
        <w:jc w:val="both"/>
        <w:rPr>
          <w:rFonts w:ascii="Times New Roman" w:hAnsi="Times New Roman" w:eastAsia="Times New Roman"/>
          <w:b/>
          <w:sz w:val="28"/>
          <w:szCs w:val="24"/>
          <w:lang w:eastAsia="ru-RU"/>
        </w:rPr>
      </w:pPr>
      <w:r>
        <w:rPr>
          <w:rFonts w:ascii="Times New Roman" w:hAnsi="Times New Roman"/>
          <w:sz w:val="28"/>
          <w:szCs w:val="28"/>
        </w:rPr>
        <w:t>Дополнительная общеобразовательная общеразвивающая программа объединения «Живая планета» (далее – программа) является программой естественнонаучной направленности.</w:t>
      </w:r>
    </w:p>
    <w:p>
      <w:pPr>
        <w:pStyle w:val="Normal"/>
        <w:spacing w:lineRule="auto" w:line="360" w:before="0" w:after="0"/>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Пути реализации целей  </w:t>
      </w:r>
      <w:hyperlink r:id="rId3" w:tooltip="Экологическое образование">
        <w:r>
          <w:rPr>
            <w:rStyle w:val="Style8"/>
            <w:rFonts w:eastAsia="Times New Roman" w:ascii="Times New Roman" w:hAnsi="Times New Roman"/>
            <w:sz w:val="28"/>
            <w:szCs w:val="24"/>
            <w:lang w:eastAsia="ru-RU"/>
          </w:rPr>
          <w:t>экологического образования</w:t>
        </w:r>
      </w:hyperlink>
      <w:r>
        <w:rPr>
          <w:rFonts w:eastAsia="Times New Roman" w:ascii="Times New Roman" w:hAnsi="Times New Roman"/>
          <w:sz w:val="28"/>
          <w:szCs w:val="24"/>
          <w:lang w:eastAsia="ru-RU"/>
        </w:rPr>
        <w:t> могут быть самыми разными: экологизация </w:t>
      </w:r>
      <w:hyperlink r:id="rId4" w:tooltip="Учебные дисциплины">
        <w:r>
          <w:rPr>
            <w:rStyle w:val="Style8"/>
            <w:rFonts w:eastAsia="Times New Roman" w:ascii="Times New Roman" w:hAnsi="Times New Roman"/>
            <w:sz w:val="28"/>
            <w:szCs w:val="24"/>
            <w:lang w:eastAsia="ru-RU"/>
          </w:rPr>
          <w:t>учебных дисциплин</w:t>
        </w:r>
      </w:hyperlink>
      <w:r>
        <w:rPr>
          <w:rFonts w:eastAsia="Times New Roman" w:ascii="Times New Roman" w:hAnsi="Times New Roman"/>
          <w:sz w:val="28"/>
          <w:szCs w:val="24"/>
          <w:lang w:eastAsia="ru-RU"/>
        </w:rPr>
        <w:t>, создание интегрированных курсов, а также дополнительные занятия с учащимися во время кружковой деятельности.</w:t>
        <w:br/>
        <w:t>В процессе обучения и воспитания обучающихся важно рассматривать проблемы защиты окружающей среды от загрязнений. В основу экологизации положены представления о взаимосвязи состава, строения, свойств и биологических функций веществ, их двойственная роль в живой природе и последствия загрязнения для организмов, причинах нарушения биогеохимических циклов.</w:t>
        <w:br/>
        <w:t xml:space="preserve">Особое внимание необходимо обратить на вопросы, вызывающие серьезную обеспокоенность за состоянием окружающей среды. Это глобальное потепление климата, истощение озонового слоя, кислотные дожди, накопление в почве токсических тяжелых металлов и пестицидов, загрязнение больших территорий радионуклидами, истощение природных ресурсов планеты. </w:t>
        <w:br/>
        <w:t>Экологический подход реализуется и через экскурсии, экологические акции, решение задач с экологическим содержанием, практические работы.</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Духовно-нравственное и гражданско-патриотическое воспитание в экологическом объединении формирует экологическую культуру через любовь к родной природе, преобразуя её в активную гражданскую</w:t>
      </w:r>
      <w:r>
        <w:rPr/>
        <w:t xml:space="preserve"> </w:t>
      </w:r>
      <w:r>
        <w:rPr>
          <w:rFonts w:ascii="Times New Roman" w:hAnsi="Times New Roman"/>
          <w:sz w:val="28"/>
          <w:szCs w:val="28"/>
        </w:rPr>
        <w:t>позицию.</w:t>
      </w:r>
    </w:p>
    <w:p>
      <w:pPr>
        <w:pStyle w:val="NoSpacing"/>
        <w:spacing w:lineRule="auto" w:line="360"/>
        <w:jc w:val="both"/>
        <w:rPr>
          <w:rFonts w:ascii="Times New Roman" w:hAnsi="Times New Roman"/>
          <w:sz w:val="28"/>
          <w:szCs w:val="28"/>
          <w:lang w:eastAsia="ru-RU"/>
        </w:rPr>
      </w:pPr>
      <w:r>
        <w:rPr>
          <w:rFonts w:ascii="Times New Roman" w:hAnsi="Times New Roman"/>
          <w:sz w:val="28"/>
          <w:szCs w:val="28"/>
          <w:lang w:eastAsia="ru-RU"/>
        </w:rPr>
        <w:t>Воспитание человека, формирование свойств духовно развитой личности, любви к  стране, потребности творить и совершенствоваться  –  есть важнейшее условие успешного развития России.</w:t>
        <w:br/>
        <w:t xml:space="preserve">Задачи с экологическим содержанием способствуют формированию экологических знаний и умений детей, более глубокому пониманию ими сущности экологических проблем. </w:t>
        <w:br/>
      </w:r>
    </w:p>
    <w:p>
      <w:pPr>
        <w:pStyle w:val="Normal"/>
        <w:spacing w:lineRule="auto" w:line="360" w:before="0" w:after="0"/>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r>
    </w:p>
    <w:p>
      <w:pPr>
        <w:pStyle w:val="Normal"/>
        <w:spacing w:lineRule="auto" w:line="360" w:before="0" w:after="0"/>
        <w:jc w:val="center"/>
        <w:rPr>
          <w:rFonts w:ascii="Times New Roman" w:hAnsi="Times New Roman" w:eastAsia="Times New Roman"/>
          <w:b/>
          <w:sz w:val="28"/>
          <w:szCs w:val="24"/>
          <w:lang w:eastAsia="ru-RU"/>
        </w:rPr>
      </w:pPr>
      <w:r>
        <w:rPr>
          <w:rFonts w:eastAsia="Times New Roman" w:ascii="Times New Roman" w:hAnsi="Times New Roman"/>
          <w:b/>
          <w:sz w:val="28"/>
          <w:szCs w:val="24"/>
          <w:lang w:eastAsia="ru-RU"/>
        </w:rPr>
        <w:t>Нормативно-правовое обеспечение программы:</w:t>
      </w:r>
    </w:p>
    <w:p>
      <w:pPr>
        <w:pStyle w:val="NoSpacing"/>
        <w:rPr>
          <w:rFonts w:ascii="Times New Roman" w:hAnsi="Times New Roman"/>
          <w:sz w:val="28"/>
          <w:szCs w:val="28"/>
          <w:lang w:eastAsia="ru-RU"/>
        </w:rPr>
      </w:pPr>
      <w:r>
        <w:rPr>
          <w:rFonts w:ascii="Times New Roman" w:hAnsi="Times New Roman"/>
          <w:sz w:val="28"/>
          <w:szCs w:val="28"/>
          <w:lang w:eastAsia="ru-RU"/>
        </w:rPr>
        <w:t>Программа объединения «Живая планета» разработана на основе следующих нормативно-правовых документах:</w:t>
      </w:r>
    </w:p>
    <w:p>
      <w:pPr>
        <w:pStyle w:val="Default"/>
        <w:spacing w:before="0" w:after="22"/>
        <w:jc w:val="both"/>
        <w:rPr>
          <w:sz w:val="28"/>
          <w:szCs w:val="28"/>
        </w:rPr>
      </w:pPr>
      <w:r>
        <w:rPr>
          <w:sz w:val="28"/>
          <w:szCs w:val="28"/>
        </w:rPr>
        <w:t xml:space="preserve">1. Федеральный закон об образовании в Российской Федерации от 29.12.2012 №273-ФЗ (с изменениями и дополнениями); </w:t>
      </w:r>
    </w:p>
    <w:p>
      <w:pPr>
        <w:pStyle w:val="Default"/>
        <w:spacing w:before="0" w:after="22"/>
        <w:jc w:val="both"/>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Default"/>
        <w:spacing w:before="0" w:after="22"/>
        <w:jc w:val="both"/>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pPr>
        <w:pStyle w:val="Default"/>
        <w:spacing w:before="0" w:after="22"/>
        <w:jc w:val="both"/>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Default"/>
        <w:spacing w:before="0" w:after="22"/>
        <w:jc w:val="both"/>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Default"/>
        <w:spacing w:before="0" w:after="22"/>
        <w:jc w:val="both"/>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pPr>
        <w:pStyle w:val="Default"/>
        <w:spacing w:before="0" w:after="22"/>
        <w:jc w:val="both"/>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Default"/>
        <w:spacing w:before="0" w:after="22"/>
        <w:jc w:val="both"/>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Default"/>
        <w:jc w:val="both"/>
        <w:rPr>
          <w:sz w:val="28"/>
          <w:szCs w:val="28"/>
        </w:rPr>
      </w:pPr>
      <w:r>
        <w:rPr>
          <w:sz w:val="28"/>
          <w:szCs w:val="28"/>
        </w:rPr>
        <w:t xml:space="preserve">9. Устав МБУДО «Центр внешкольной работы города Буинска Республики Татарстан». </w:t>
      </w:r>
    </w:p>
    <w:p>
      <w:pPr>
        <w:pStyle w:val="Normal"/>
        <w:spacing w:lineRule="auto" w:line="360" w:before="0" w:after="0"/>
        <w:rPr>
          <w:rFonts w:ascii="Times New Roman" w:hAnsi="Times New Roman" w:eastAsia="Times New Roman"/>
          <w:b/>
          <w:sz w:val="28"/>
          <w:szCs w:val="24"/>
          <w:lang w:eastAsia="ru-RU"/>
        </w:rPr>
      </w:pPr>
      <w:r>
        <w:rPr>
          <w:rFonts w:eastAsia="Times New Roman" w:ascii="Times New Roman" w:hAnsi="Times New Roman"/>
          <w:b/>
          <w:sz w:val="28"/>
          <w:szCs w:val="24"/>
          <w:lang w:eastAsia="ru-RU"/>
        </w:rPr>
      </w:r>
    </w:p>
    <w:p>
      <w:pPr>
        <w:pStyle w:val="Normal"/>
        <w:tabs>
          <w:tab w:val="clear" w:pos="708"/>
          <w:tab w:val="left" w:pos="4260" w:leader="none"/>
        </w:tabs>
        <w:spacing w:lineRule="auto" w:line="360" w:before="0" w:after="0"/>
        <w:ind w:firstLine="284"/>
        <w:jc w:val="center"/>
        <w:rPr>
          <w:rFonts w:ascii="Times New Roman" w:hAnsi="Times New Roman" w:eastAsia="Times New Roman"/>
          <w:b/>
          <w:sz w:val="28"/>
          <w:szCs w:val="24"/>
          <w:lang w:eastAsia="ru-RU"/>
        </w:rPr>
      </w:pPr>
      <w:r>
        <w:rPr>
          <w:rFonts w:eastAsia="Times New Roman" w:ascii="Times New Roman" w:hAnsi="Times New Roman"/>
          <w:b/>
          <w:sz w:val="28"/>
          <w:szCs w:val="24"/>
          <w:lang w:eastAsia="ru-RU"/>
        </w:rPr>
        <w:t>Актуальность программы:</w:t>
      </w:r>
    </w:p>
    <w:p>
      <w:pPr>
        <w:pStyle w:val="Normal"/>
        <w:spacing w:lineRule="auto" w:line="360" w:before="0" w:after="0"/>
        <w:ind w:firstLine="54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Проблема охраны природы – одна из наиболее актуальных проблем современности, поэтому обучающихся с юных лет необходимо научить любить, охранять природу и приумножать природные богатства родного края. Привить бережное отношение к природе и научить обучающихся разумно использовать научные и технические достижения на благо природы и человека – одна из задач экологического объединения</w:t>
      </w:r>
    </w:p>
    <w:p>
      <w:pPr>
        <w:pStyle w:val="Normal"/>
        <w:spacing w:lineRule="auto" w:line="360" w:before="0" w:after="0"/>
        <w:ind w:firstLine="54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540"/>
        <w:jc w:val="both"/>
        <w:rPr>
          <w:rFonts w:ascii="Times New Roman" w:hAnsi="Times New Roman" w:eastAsia="Times New Roman"/>
          <w:sz w:val="28"/>
          <w:szCs w:val="28"/>
          <w:lang w:eastAsia="ru-RU"/>
        </w:rPr>
      </w:pPr>
      <w:r>
        <w:rPr>
          <w:rFonts w:eastAsia="Times New Roman" w:ascii="Times New Roman" w:hAnsi="Times New Roman"/>
          <w:b/>
          <w:sz w:val="28"/>
          <w:szCs w:val="24"/>
          <w:lang w:eastAsia="ru-RU"/>
        </w:rPr>
        <w:t>Отличительные особенности программы</w:t>
      </w:r>
    </w:p>
    <w:p>
      <w:pPr>
        <w:pStyle w:val="Normal"/>
        <w:spacing w:lineRule="auto" w:line="360" w:before="0" w:after="0"/>
        <w:jc w:val="both"/>
        <w:rPr>
          <w:rFonts w:ascii="Times New Roman" w:hAnsi="Times New Roman" w:eastAsia="Times New Roman"/>
          <w:b/>
          <w:bCs/>
          <w:i/>
          <w:i/>
          <w:iCs/>
          <w:sz w:val="36"/>
          <w:szCs w:val="26"/>
          <w:u w:val="single"/>
          <w:shd w:fill="FFFFFF" w:val="clear"/>
          <w:lang w:eastAsia="ru-RU"/>
        </w:rPr>
      </w:pPr>
      <w:r>
        <w:rPr>
          <w:rFonts w:eastAsia="Times New Roman" w:ascii="Times New Roman" w:hAnsi="Times New Roman"/>
          <w:sz w:val="28"/>
          <w:szCs w:val="21"/>
          <w:lang w:eastAsia="ru-RU"/>
        </w:rPr>
        <w:t xml:space="preserve">Состоит в том, что в процессе занятий создаются условия для выработки у обучающихся активной жизненной позиции. Программа создаёт условия для развития творческих способностей. Всё вышесказанное обязательно учитывает желания, интересы, ценностные установки обучающихся. </w:t>
      </w:r>
    </w:p>
    <w:p>
      <w:pPr>
        <w:pStyle w:val="Normal"/>
        <w:tabs>
          <w:tab w:val="clear" w:pos="708"/>
          <w:tab w:val="left" w:pos="4260" w:leader="none"/>
        </w:tabs>
        <w:spacing w:lineRule="auto" w:line="360" w:before="0" w:after="0"/>
        <w:ind w:firstLine="284"/>
        <w:jc w:val="both"/>
        <w:rPr>
          <w:rFonts w:ascii="Times New Roman" w:hAnsi="Times New Roman" w:eastAsia="Times New Roman"/>
          <w:color w:val="FF0000"/>
          <w:sz w:val="32"/>
          <w:szCs w:val="24"/>
          <w:lang w:eastAsia="ru-RU"/>
        </w:rPr>
      </w:pPr>
      <w:r>
        <w:rPr>
          <w:rFonts w:eastAsia="Times New Roman" w:ascii="Times New Roman" w:hAnsi="Times New Roman"/>
          <w:b/>
          <w:sz w:val="28"/>
          <w:szCs w:val="24"/>
          <w:lang w:eastAsia="ru-RU"/>
        </w:rPr>
        <w:t xml:space="preserve"> </w:t>
      </w:r>
      <w:r>
        <w:rPr>
          <w:rFonts w:eastAsia="Times New Roman" w:ascii="Times New Roman" w:hAnsi="Times New Roman"/>
          <w:b/>
          <w:sz w:val="28"/>
          <w:szCs w:val="24"/>
          <w:lang w:eastAsia="ru-RU"/>
        </w:rPr>
        <w:t xml:space="preserve">Цель </w:t>
      </w:r>
      <w:r>
        <w:rPr>
          <w:rFonts w:eastAsia="Times New Roman" w:ascii="Times New Roman" w:hAnsi="Times New Roman"/>
          <w:sz w:val="28"/>
          <w:szCs w:val="24"/>
          <w:lang w:eastAsia="ru-RU"/>
        </w:rPr>
        <w:t>курса:</w:t>
      </w:r>
      <w:r>
        <w:rPr>
          <w:rFonts w:eastAsia="Times New Roman" w:ascii="Times New Roman" w:hAnsi="Times New Roman"/>
          <w:color w:val="FF0000"/>
          <w:sz w:val="28"/>
          <w:szCs w:val="24"/>
          <w:lang w:eastAsia="ru-RU"/>
        </w:rPr>
        <w:t xml:space="preserve"> </w:t>
      </w:r>
      <w:r>
        <w:rPr>
          <w:rFonts w:eastAsia="Times New Roman" w:ascii="Times New Roman" w:hAnsi="Times New Roman"/>
          <w:color w:val="000000"/>
          <w:sz w:val="28"/>
          <w:szCs w:val="20"/>
          <w:shd w:fill="FFFFFF" w:val="clear"/>
          <w:lang w:eastAsia="ru-RU"/>
        </w:rPr>
        <w:t xml:space="preserve">Обеспечение усвоения обучающимися основных положений экологической науки на основе изучения явлений природы, растительного мира, животного мира, влияния человека на окружающую среду; </w:t>
      </w:r>
      <w:r>
        <w:rPr>
          <w:rFonts w:eastAsia="Times New Roman" w:ascii="Times New Roman" w:hAnsi="Times New Roman"/>
          <w:sz w:val="28"/>
          <w:szCs w:val="20"/>
          <w:shd w:fill="FFFFFF" w:val="clear"/>
          <w:lang w:eastAsia="ru-RU"/>
        </w:rPr>
        <w:t xml:space="preserve">Формирование ответственного отношения </w:t>
      </w:r>
      <w:r>
        <w:rPr>
          <w:rFonts w:eastAsia="Times New Roman" w:ascii="Times New Roman" w:hAnsi="Times New Roman"/>
          <w:color w:val="000000"/>
          <w:sz w:val="28"/>
          <w:szCs w:val="20"/>
          <w:shd w:fill="FFFFFF" w:val="clear"/>
          <w:lang w:eastAsia="ru-RU"/>
        </w:rPr>
        <w:t>к природе и готовности к активным действиям по ее охране.</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b/>
          <w:sz w:val="28"/>
          <w:szCs w:val="28"/>
          <w:lang w:eastAsia="ru-RU"/>
        </w:rPr>
      </w:pPr>
      <w:r>
        <w:rPr>
          <w:rFonts w:eastAsia="Times New Roman" w:ascii="Times New Roman" w:hAnsi="Times New Roman"/>
          <w:sz w:val="28"/>
          <w:szCs w:val="28"/>
          <w:lang w:eastAsia="ru-RU"/>
        </w:rPr>
        <w:t xml:space="preserve">Программа ставит перед собой следующие </w:t>
      </w:r>
      <w:r>
        <w:rPr>
          <w:rFonts w:eastAsia="Times New Roman" w:ascii="Times New Roman" w:hAnsi="Times New Roman"/>
          <w:b/>
          <w:sz w:val="28"/>
          <w:szCs w:val="28"/>
          <w:lang w:eastAsia="ru-RU"/>
        </w:rPr>
        <w:t>задачи</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b/>
          <w:sz w:val="28"/>
          <w:szCs w:val="28"/>
          <w:lang w:eastAsia="ru-RU"/>
        </w:rPr>
      </w:pPr>
      <w:r>
        <w:rPr>
          <w:rFonts w:eastAsia="Times New Roman" w:ascii="Times New Roman" w:hAnsi="Times New Roman"/>
          <w:b/>
          <w:sz w:val="28"/>
          <w:szCs w:val="24"/>
          <w:lang w:eastAsia="ru-RU"/>
        </w:rPr>
        <w:t>Обучающие:</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 Формирование знаний о закономерностях и взаимосвязях природных явлений, единстве неживой и живой природы, о взаимодействии и взаимозависимости природы, общества и человека;</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2.  Формирование   осознанных   представлений   о   нормах и правилах поведения в природе и привычек их соблюдения в своей жизнедеятельности;</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3.   Формирование экологически ценностных   ориентаций в деятельности детей.</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Развивающие:</w:t>
      </w:r>
    </w:p>
    <w:p>
      <w:pPr>
        <w:pStyle w:val="Normal"/>
        <w:widowControl w:val="false"/>
        <w:tabs>
          <w:tab w:val="clear" w:pos="708"/>
          <w:tab w:val="left" w:pos="4260" w:leader="none"/>
        </w:tabs>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 Развитие способности формирования научных, эстетических, нравственных и правовых суждений по экологическим вопросам.</w:t>
      </w:r>
    </w:p>
    <w:p>
      <w:pPr>
        <w:pStyle w:val="Normal"/>
        <w:widowControl w:val="false"/>
        <w:tabs>
          <w:tab w:val="clear" w:pos="708"/>
          <w:tab w:val="left" w:pos="4260" w:leader="none"/>
        </w:tabs>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2. Развитие: альтернативного мышления в выборе способов решения экологических проблем, восприятия прекрасного и безобразного, чувств удовлетворения и негодования от поведения и поступков людей по отношению к здоровью и миру природы.</w:t>
      </w:r>
    </w:p>
    <w:p>
      <w:pPr>
        <w:pStyle w:val="Normal"/>
        <w:widowControl w:val="false"/>
        <w:tabs>
          <w:tab w:val="clear" w:pos="708"/>
          <w:tab w:val="left" w:pos="4260" w:leader="none"/>
        </w:tabs>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3.  Развитие потребности в необходимости и возможности решения экологических проблем, доступных обучающемуся, ведения здорового образа жизни, стремления к активной практической деятельности по охране окружающей среды.</w:t>
      </w:r>
    </w:p>
    <w:p>
      <w:pPr>
        <w:pStyle w:val="Normal"/>
        <w:widowControl w:val="false"/>
        <w:tabs>
          <w:tab w:val="clear" w:pos="708"/>
          <w:tab w:val="left" w:pos="4260" w:leader="none"/>
        </w:tabs>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4. Развитие знаний и умений по оценке и прогнозированию состояния и охраны природного окружения.</w:t>
      </w:r>
    </w:p>
    <w:p>
      <w:pPr>
        <w:pStyle w:val="Normal"/>
        <w:spacing w:lineRule="auto" w:line="360" w:before="0" w:after="0"/>
        <w:rPr>
          <w:rFonts w:ascii="Times New Roman CYR" w:hAnsi="Times New Roman CYR" w:eastAsia="Times New Roman CYR" w:cs="Times New Roman CYR"/>
          <w:b/>
          <w:sz w:val="28"/>
          <w:lang w:eastAsia="ru-RU"/>
        </w:rPr>
      </w:pPr>
      <w:r>
        <w:rPr>
          <w:rFonts w:eastAsia="Times New Roman CYR" w:cs="Times New Roman CYR" w:ascii="Times New Roman CYR" w:hAnsi="Times New Roman CYR"/>
          <w:b/>
          <w:sz w:val="28"/>
          <w:lang w:eastAsia="ru-RU"/>
        </w:rPr>
        <w:t>Воспитательные:</w:t>
      </w:r>
    </w:p>
    <w:p>
      <w:pPr>
        <w:pStyle w:val="Normal"/>
        <w:tabs>
          <w:tab w:val="clear" w:pos="708"/>
          <w:tab w:val="left" w:pos="720" w:leader="none"/>
        </w:tabs>
        <w:spacing w:lineRule="auto" w:line="360" w:before="0" w:after="0"/>
        <w:jc w:val="both"/>
        <w:rPr>
          <w:rFonts w:ascii="Times New Roman" w:hAnsi="Times New Roman" w:eastAsia="Times New Roman CYR"/>
          <w:sz w:val="28"/>
          <w:lang w:eastAsia="ru-RU"/>
        </w:rPr>
      </w:pPr>
      <w:r>
        <w:rPr>
          <w:rFonts w:eastAsia="Times New Roman CYR" w:ascii="Times New Roman" w:hAnsi="Times New Roman"/>
          <w:sz w:val="28"/>
          <w:lang w:eastAsia="ru-RU"/>
        </w:rPr>
        <w:t xml:space="preserve">1. Прививать чувство доброго и милосердного отношения к окружающему нас миру; </w:t>
      </w:r>
    </w:p>
    <w:p>
      <w:pPr>
        <w:pStyle w:val="Normal"/>
        <w:tabs>
          <w:tab w:val="clear" w:pos="708"/>
          <w:tab w:val="left" w:pos="720" w:leader="none"/>
        </w:tabs>
        <w:spacing w:lineRule="auto" w:line="360" w:before="0" w:after="0"/>
        <w:jc w:val="both"/>
        <w:rPr>
          <w:rFonts w:ascii="Times New Roman" w:hAnsi="Times New Roman" w:eastAsia="Times New Roman CYR"/>
          <w:sz w:val="28"/>
          <w:lang w:eastAsia="ru-RU"/>
        </w:rPr>
      </w:pPr>
      <w:r>
        <w:rPr>
          <w:rFonts w:eastAsia="Times New Roman CYR" w:ascii="Times New Roman" w:hAnsi="Times New Roman"/>
          <w:sz w:val="28"/>
          <w:lang w:eastAsia="ru-RU"/>
        </w:rPr>
        <w:t xml:space="preserve">2. Воспитывать чувство ответственности, дисциплины и внимательного отношения к людям; </w:t>
      </w:r>
    </w:p>
    <w:p>
      <w:pPr>
        <w:pStyle w:val="Normal"/>
        <w:tabs>
          <w:tab w:val="clear" w:pos="708"/>
          <w:tab w:val="left" w:pos="720" w:leader="none"/>
        </w:tabs>
        <w:spacing w:lineRule="auto" w:line="360" w:before="0" w:after="0"/>
        <w:jc w:val="both"/>
        <w:rPr>
          <w:rFonts w:ascii="Times New Roman" w:hAnsi="Times New Roman" w:eastAsia="Times New Roman CYR"/>
          <w:sz w:val="28"/>
          <w:lang w:eastAsia="ru-RU"/>
        </w:rPr>
      </w:pPr>
      <w:r>
        <w:rPr>
          <w:rFonts w:eastAsia="Times New Roman CYR" w:ascii="Times New Roman" w:hAnsi="Times New Roman"/>
          <w:sz w:val="28"/>
          <w:lang w:eastAsia="ru-RU"/>
        </w:rPr>
        <w:t xml:space="preserve">3. Воспитывать потребность в общении с природой; </w:t>
      </w:r>
    </w:p>
    <w:p>
      <w:pPr>
        <w:pStyle w:val="Normal"/>
        <w:tabs>
          <w:tab w:val="clear" w:pos="708"/>
          <w:tab w:val="left" w:pos="720" w:leader="none"/>
        </w:tabs>
        <w:spacing w:lineRule="auto" w:line="360" w:before="0" w:after="0"/>
        <w:jc w:val="both"/>
        <w:rPr>
          <w:rFonts w:ascii="Times New Roman" w:hAnsi="Times New Roman" w:eastAsia="Times New Roman CYR"/>
          <w:sz w:val="28"/>
          <w:lang w:eastAsia="ru-RU"/>
        </w:rPr>
      </w:pPr>
      <w:r>
        <w:rPr>
          <w:rFonts w:eastAsia="Times New Roman CYR" w:ascii="Times New Roman" w:hAnsi="Times New Roman"/>
          <w:sz w:val="28"/>
          <w:lang w:eastAsia="ru-RU"/>
        </w:rPr>
        <w:t xml:space="preserve">4. Способствовать формированию экологического восприятия и сознания общественной активности; </w:t>
      </w:r>
    </w:p>
    <w:p>
      <w:pPr>
        <w:pStyle w:val="Normal"/>
        <w:tabs>
          <w:tab w:val="clear" w:pos="708"/>
          <w:tab w:val="left" w:pos="720" w:leader="none"/>
        </w:tabs>
        <w:spacing w:lineRule="auto" w:line="360" w:before="0" w:after="0"/>
        <w:jc w:val="both"/>
        <w:rPr>
          <w:rFonts w:ascii="Times New Roman" w:hAnsi="Times New Roman" w:eastAsia="Times New Roman CYR"/>
          <w:sz w:val="28"/>
          <w:lang w:eastAsia="ru-RU"/>
        </w:rPr>
      </w:pPr>
      <w:r>
        <w:rPr>
          <w:rFonts w:eastAsia="Times New Roman CYR" w:ascii="Times New Roman" w:hAnsi="Times New Roman"/>
          <w:sz w:val="28"/>
          <w:lang w:eastAsia="ru-RU"/>
        </w:rPr>
        <w:t xml:space="preserve">5. Способствовать укреплению здоровья ребят, посредством общения с природой и проведению массовых мероприятий на свежем воздухе. </w:t>
      </w:r>
    </w:p>
    <w:p>
      <w:pPr>
        <w:pStyle w:val="Normal"/>
        <w:widowControl w:val="false"/>
        <w:tabs>
          <w:tab w:val="clear" w:pos="708"/>
          <w:tab w:val="left" w:pos="4260" w:leader="none"/>
        </w:tabs>
        <w:spacing w:lineRule="auto" w:line="360" w:before="0" w:after="0"/>
        <w:ind w:firstLine="284"/>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Адресат программы:</w:t>
      </w:r>
    </w:p>
    <w:p>
      <w:pPr>
        <w:pStyle w:val="NormalWeb"/>
        <w:shd w:val="clear" w:color="auto" w:fill="FFFFFF"/>
        <w:spacing w:lineRule="auto" w:line="360" w:beforeAutospacing="0" w:before="0" w:afterAutospacing="0" w:after="0"/>
        <w:jc w:val="both"/>
        <w:rPr>
          <w:sz w:val="28"/>
          <w:szCs w:val="28"/>
        </w:rPr>
      </w:pPr>
      <w:r>
        <w:rPr>
          <w:sz w:val="28"/>
        </w:rPr>
        <w:t xml:space="preserve">Содержание программы ориентировано на добровольные, разновозрастные и одновозрастные группы детей (10-12 человек) и рассчитано на возрастное звено 6 - 8 классы.  </w:t>
      </w:r>
      <w:r>
        <w:rPr>
          <w:sz w:val="28"/>
          <w:szCs w:val="28"/>
        </w:rPr>
        <w:t xml:space="preserve">Дети в меру общительны, открыты с теми людьми, к которым испытывают уважение. Находясь в состоянии повышенного настроения, могут не стесняться своих чувств, но испытывают стеснение для открытого их выражения, они, безусловно, честолюбивы и неравнодушны к успеху, похвале: в том, что для них существенно, но при этом им не хватает собственных убеждений и правил. </w:t>
      </w:r>
    </w:p>
    <w:p>
      <w:pPr>
        <w:pStyle w:val="Normal"/>
        <w:widowControl w:val="false"/>
        <w:tabs>
          <w:tab w:val="clear" w:pos="708"/>
          <w:tab w:val="left" w:pos="4260" w:leader="none"/>
        </w:tabs>
        <w:spacing w:lineRule="auto" w:line="360" w:before="0" w:after="0"/>
        <w:ind w:firstLine="284"/>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Объем программы:</w:t>
      </w:r>
    </w:p>
    <w:p>
      <w:pPr>
        <w:pStyle w:val="Normal"/>
        <w:spacing w:lineRule="auto" w:line="360" w:before="0" w:after="0"/>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Общее количество часов – 432, в год – 144 часа</w:t>
      </w:r>
    </w:p>
    <w:p>
      <w:pPr>
        <w:pStyle w:val="Normal"/>
        <w:widowControl w:val="false"/>
        <w:tabs>
          <w:tab w:val="clear" w:pos="708"/>
          <w:tab w:val="left" w:pos="4260" w:leader="none"/>
        </w:tabs>
        <w:spacing w:lineRule="auto" w:line="360" w:before="0" w:after="0"/>
        <w:ind w:firstLine="284"/>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Формы организации образовательного процесса и виды занятий:</w:t>
      </w:r>
    </w:p>
    <w:p>
      <w:pPr>
        <w:pStyle w:val="Normal"/>
        <w:spacing w:lineRule="auto" w:line="360" w:before="0" w:after="0"/>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При проведении занятий используются различные методы: рассказ, беседа, диспут, игра, участие в природоохранных акциях.  Во время обучения применяются экологические плакаты, экологические рисунки, презентации. </w:t>
      </w:r>
    </w:p>
    <w:p>
      <w:pPr>
        <w:pStyle w:val="Normal"/>
        <w:spacing w:lineRule="auto" w:line="360" w:before="0" w:after="0"/>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Обучение предусматривает получение знаний не только на специальных занятиях, но и во время прогулок, экскурсий, практических работ и нацелено на общее развитие обучающихся, предполагает развитие наблюдательности, внимания, расширение кругозора и т.д.</w:t>
      </w:r>
    </w:p>
    <w:p>
      <w:pPr>
        <w:pStyle w:val="Normal"/>
        <w:widowControl w:val="false"/>
        <w:tabs>
          <w:tab w:val="clear" w:pos="708"/>
          <w:tab w:val="left" w:pos="4260" w:leader="none"/>
        </w:tabs>
        <w:spacing w:lineRule="auto" w:line="360" w:before="0" w:after="0"/>
        <w:ind w:firstLine="284"/>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widowControl w:val="false"/>
        <w:tabs>
          <w:tab w:val="clear" w:pos="708"/>
          <w:tab w:val="left" w:pos="4260" w:leader="none"/>
        </w:tabs>
        <w:spacing w:lineRule="auto" w:line="360" w:before="0" w:after="0"/>
        <w:ind w:firstLine="284"/>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Срок освоения программы:</w:t>
      </w:r>
    </w:p>
    <w:p>
      <w:pPr>
        <w:pStyle w:val="Normal"/>
        <w:spacing w:lineRule="auto" w:line="360" w:before="0" w:after="0"/>
        <w:ind w:firstLine="426"/>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Программа рассчитана на 3 учебных года-432 часа.</w:t>
      </w:r>
    </w:p>
    <w:p>
      <w:pPr>
        <w:pStyle w:val="Normal"/>
        <w:widowControl w:val="false"/>
        <w:tabs>
          <w:tab w:val="clear" w:pos="708"/>
          <w:tab w:val="left" w:pos="4260" w:leader="none"/>
        </w:tabs>
        <w:spacing w:lineRule="auto" w:line="360" w:before="0" w:after="0"/>
        <w:ind w:firstLine="284"/>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Режим занятий:</w:t>
      </w:r>
    </w:p>
    <w:p>
      <w:pPr>
        <w:pStyle w:val="Normal"/>
        <w:widowControl w:val="false"/>
        <w:tabs>
          <w:tab w:val="clear" w:pos="708"/>
          <w:tab w:val="left" w:pos="4260" w:leader="none"/>
        </w:tabs>
        <w:spacing w:lineRule="auto" w:line="360" w:before="0" w:after="0"/>
        <w:ind w:firstLine="284"/>
        <w:rPr>
          <w:rFonts w:ascii="Times New Roman" w:hAnsi="Times New Roman" w:eastAsia="Times New Roman"/>
          <w:sz w:val="28"/>
          <w:szCs w:val="24"/>
          <w:lang w:eastAsia="ru-RU"/>
        </w:rPr>
      </w:pPr>
      <w:r>
        <w:rPr>
          <w:rFonts w:eastAsia="Times New Roman" w:ascii="Times New Roman" w:hAnsi="Times New Roman"/>
          <w:sz w:val="28"/>
          <w:szCs w:val="28"/>
          <w:lang w:eastAsia="ru-RU"/>
        </w:rPr>
        <w:t xml:space="preserve">2 раза в неделю по 2 часа. </w:t>
      </w:r>
      <w:r>
        <w:rPr>
          <w:rFonts w:eastAsia="Times New Roman" w:ascii="Times New Roman" w:hAnsi="Times New Roman"/>
          <w:sz w:val="28"/>
          <w:szCs w:val="24"/>
          <w:lang w:eastAsia="ru-RU"/>
        </w:rPr>
        <w:t xml:space="preserve">Предполагается проведение как теоретических, так и практических занятий, общее количество-144часа в год. </w:t>
      </w:r>
    </w:p>
    <w:p>
      <w:pPr>
        <w:pStyle w:val="Normal"/>
        <w:widowControl w:val="false"/>
        <w:tabs>
          <w:tab w:val="clear" w:pos="708"/>
          <w:tab w:val="left" w:pos="4260" w:leader="none"/>
        </w:tabs>
        <w:spacing w:lineRule="auto" w:line="360" w:before="0" w:after="0"/>
        <w:ind w:firstLine="284"/>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r>
        <w:br w:type="page"/>
      </w:r>
    </w:p>
    <w:p>
      <w:pPr>
        <w:pStyle w:val="Normal"/>
        <w:spacing w:lineRule="auto" w:line="312"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t>Учебный (тематический) план</w:t>
      </w:r>
      <w:r>
        <w:rPr>
          <w:rFonts w:eastAsia="Times New Roman" w:ascii="Times New Roman" w:hAnsi="Times New Roman"/>
          <w:b/>
          <w:color w:val="111111"/>
          <w:sz w:val="28"/>
          <w:szCs w:val="28"/>
          <w:lang w:eastAsia="ru-RU"/>
        </w:rPr>
        <w:t> </w:t>
      </w:r>
      <w:r>
        <w:rPr>
          <w:rFonts w:eastAsia="Times New Roman" w:ascii="Times New Roman" w:hAnsi="Times New Roman"/>
          <w:b/>
          <w:iCs/>
          <w:color w:val="111111"/>
          <w:sz w:val="28"/>
          <w:szCs w:val="28"/>
          <w:lang w:eastAsia="ru-RU"/>
        </w:rPr>
        <w:t>дополнительной общеобразовательной общеразвивающей программы 1 год обучения</w:t>
      </w:r>
    </w:p>
    <w:tbl>
      <w:tblPr>
        <w:tblW w:w="10456" w:type="dxa"/>
        <w:jc w:val="left"/>
        <w:tblInd w:w="113" w:type="dxa"/>
        <w:tblLayout w:type="fixed"/>
        <w:tblCellMar>
          <w:top w:w="0" w:type="dxa"/>
          <w:left w:w="108" w:type="dxa"/>
          <w:bottom w:w="0" w:type="dxa"/>
          <w:right w:w="108" w:type="dxa"/>
        </w:tblCellMar>
        <w:tblLook w:val="01e0"/>
      </w:tblPr>
      <w:tblGrid>
        <w:gridCol w:w="455"/>
        <w:gridCol w:w="1920"/>
        <w:gridCol w:w="850"/>
        <w:gridCol w:w="709"/>
        <w:gridCol w:w="709"/>
        <w:gridCol w:w="2551"/>
        <w:gridCol w:w="3261"/>
      </w:tblGrid>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Тема</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Всего часов</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Теория</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Практика</w:t>
            </w: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Формы</w:t>
            </w:r>
          </w:p>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организации</w:t>
            </w:r>
          </w:p>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занятий</w:t>
            </w:r>
          </w:p>
        </w:tc>
        <w:tc>
          <w:tcPr>
            <w:tcW w:w="3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Формы</w:t>
            </w:r>
          </w:p>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аттестации</w:t>
            </w:r>
          </w:p>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(контроля)</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1</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Вводные занятия.</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w:t>
            </w: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12" w:before="0" w:after="0"/>
              <w:jc w:val="center"/>
              <w:rPr>
                <w:rFonts w:ascii="Times New Roman" w:hAnsi="Times New Roman"/>
                <w:sz w:val="24"/>
              </w:rPr>
            </w:pPr>
            <w:r>
              <w:rPr>
                <w:rFonts w:ascii="Times New Roman" w:hAnsi="Times New Roman"/>
                <w:sz w:val="24"/>
              </w:rPr>
              <w:t>Беседа</w:t>
            </w:r>
          </w:p>
        </w:tc>
        <w:tc>
          <w:tcPr>
            <w:tcW w:w="32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12" w:before="0" w:after="0"/>
              <w:jc w:val="center"/>
              <w:rPr>
                <w:rFonts w:ascii="Times New Roman" w:hAnsi="Times New Roman"/>
                <w:sz w:val="24"/>
              </w:rPr>
            </w:pPr>
            <w:r>
              <w:rPr>
                <w:rFonts w:ascii="Times New Roman" w:hAnsi="Times New Roman"/>
                <w:sz w:val="24"/>
              </w:rPr>
              <w:t>Фронтальный</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Природа родного края</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24</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9</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15</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Экскурсия, практическая работа, беседа, тестирование</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викторина</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выставка</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фотоколлаж, фронтальный, тестирование</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практическая работа</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3</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Экологические проблемы</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42</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18</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24</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устный журнал, конкурс,</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изготовление стенгазеты, игра,</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изготовление плаката</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выпуск агит. листов,</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практическая работа</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изготовление кормушек</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семинар</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выставка, стенгазета</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плакат, агит. листы, беседа</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презентация</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4</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Экология и человек</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50</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14</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36</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Практическая работа,</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викторина, фотоконкурс,</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изготовление кормушек, игра,</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составление презентации, практическая работа,</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экскурсия</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изготовление плаката</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фотографии,</w:t>
            </w:r>
          </w:p>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Беседа, презентации, памятки, агит. листы, </w:t>
            </w:r>
          </w:p>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фотоколлаж, рисунки</w:t>
            </w:r>
          </w:p>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изготовление знаков</w:t>
            </w:r>
          </w:p>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5</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Природа родного края. Мероприятия по ее охране.</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26</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24</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Экскурсия, фотовыставка, практическая работа, тестирование</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фотографии,</w:t>
            </w:r>
          </w:p>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фотоколлаж, тестирование</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Итого:</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144</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44</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bl>
    <w:p>
      <w:pPr>
        <w:pStyle w:val="Normal"/>
        <w:spacing w:lineRule="auto" w:line="240" w:before="0" w:after="0"/>
        <w:jc w:val="center"/>
        <w:rPr>
          <w:rFonts w:ascii="Times New Roman" w:hAnsi="Times New Roman" w:eastAsia="Times New Roman"/>
          <w:b/>
          <w:sz w:val="24"/>
          <w:szCs w:val="24"/>
        </w:rPr>
      </w:pPr>
      <w:r>
        <w:rPr>
          <w:rFonts w:eastAsia="Times New Roman" w:ascii="Times New Roman" w:hAnsi="Times New Roman"/>
          <w:b/>
          <w:sz w:val="24"/>
          <w:szCs w:val="24"/>
        </w:rPr>
        <w:t xml:space="preserve"> </w:t>
      </w:r>
    </w:p>
    <w:p>
      <w:pPr>
        <w:pStyle w:val="Normal"/>
        <w:spacing w:lineRule="auto" w:line="259" w:before="0" w:after="16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259" w:before="0" w:after="16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259" w:before="0" w:after="16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259" w:before="0" w:after="16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259" w:before="0" w:after="16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259" w:before="0" w:after="16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259" w:before="0" w:after="16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259" w:before="0" w:after="16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259" w:before="0" w:after="16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Содержание программы 1 года обучения</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 xml:space="preserve">  </w:t>
      </w:r>
      <w:r>
        <w:rPr>
          <w:rFonts w:eastAsia="Times New Roman" w:ascii="Times New Roman" w:hAnsi="Times New Roman"/>
          <w:b/>
          <w:sz w:val="28"/>
          <w:szCs w:val="28"/>
          <w:lang w:eastAsia="ru-RU"/>
        </w:rPr>
        <w:t>Вводные занятия (2 часа)</w:t>
      </w:r>
    </w:p>
    <w:p>
      <w:pPr>
        <w:pStyle w:val="Normal"/>
        <w:numPr>
          <w:ilvl w:val="0"/>
          <w:numId w:val="0"/>
        </w:numPr>
        <w:spacing w:lineRule="auto" w:line="360" w:before="0" w:after="0"/>
        <w:jc w:val="both"/>
        <w:outlineLvl w:val="0"/>
        <w:rPr>
          <w:rFonts w:ascii="Times New Roman" w:hAnsi="Times New Roman" w:eastAsia="Times New Roman"/>
          <w:sz w:val="28"/>
          <w:szCs w:val="28"/>
        </w:rPr>
      </w:pPr>
      <w:r>
        <w:rPr>
          <w:rFonts w:eastAsia="Times New Roman" w:ascii="Times New Roman" w:hAnsi="Times New Roman"/>
          <w:sz w:val="28"/>
          <w:szCs w:val="28"/>
        </w:rPr>
        <w:t>Знакомство с планом работы кружка. Цели и задачи кружка. Инструктаж по ТБ.</w:t>
      </w:r>
    </w:p>
    <w:p>
      <w:pPr>
        <w:pStyle w:val="Normal"/>
        <w:numPr>
          <w:ilvl w:val="0"/>
          <w:numId w:val="0"/>
        </w:numPr>
        <w:spacing w:lineRule="auto" w:line="360" w:before="0" w:after="0"/>
        <w:jc w:val="both"/>
        <w:outlineLvl w:val="0"/>
        <w:rPr>
          <w:rFonts w:ascii="Times New Roman" w:hAnsi="Times New Roman" w:eastAsia="Times New Roman"/>
          <w:sz w:val="28"/>
          <w:szCs w:val="28"/>
        </w:rPr>
      </w:pPr>
      <w:r>
        <w:rPr>
          <w:rFonts w:eastAsia="Times New Roman" w:ascii="Times New Roman" w:hAnsi="Times New Roman"/>
          <w:sz w:val="28"/>
          <w:szCs w:val="28"/>
        </w:rPr>
        <w:t>Биологические особенности растений в осенний период. Сбор семян с однолетних цветковых растений.</w:t>
      </w:r>
    </w:p>
    <w:p>
      <w:pPr>
        <w:pStyle w:val="Normal"/>
        <w:numPr>
          <w:ilvl w:val="0"/>
          <w:numId w:val="0"/>
        </w:numPr>
        <w:spacing w:lineRule="auto" w:line="360" w:before="0" w:after="0"/>
        <w:jc w:val="both"/>
        <w:outlineLvl w:val="0"/>
        <w:rPr>
          <w:rFonts w:ascii="Times New Roman" w:hAnsi="Times New Roman" w:eastAsia="Times New Roman"/>
          <w:b/>
          <w:sz w:val="28"/>
          <w:szCs w:val="28"/>
        </w:rPr>
      </w:pPr>
      <w:r>
        <w:rPr>
          <w:rFonts w:eastAsia="Times New Roman" w:ascii="Times New Roman" w:hAnsi="Times New Roman"/>
          <w:b/>
          <w:sz w:val="28"/>
          <w:szCs w:val="28"/>
        </w:rPr>
        <w:t>Природа родного края (24 часа)</w:t>
      </w:r>
    </w:p>
    <w:p>
      <w:pPr>
        <w:pStyle w:val="Normal"/>
        <w:numPr>
          <w:ilvl w:val="0"/>
          <w:numId w:val="0"/>
        </w:numPr>
        <w:spacing w:lineRule="auto" w:line="360" w:before="0" w:after="0"/>
        <w:jc w:val="both"/>
        <w:outlineLvl w:val="0"/>
        <w:rPr>
          <w:rFonts w:ascii="Times New Roman" w:hAnsi="Times New Roman" w:eastAsia="Times New Roman"/>
          <w:sz w:val="28"/>
          <w:szCs w:val="28"/>
        </w:rPr>
      </w:pPr>
      <w:r>
        <w:rPr>
          <w:rFonts w:eastAsia="Times New Roman" w:ascii="Times New Roman" w:hAnsi="Times New Roman"/>
          <w:sz w:val="28"/>
          <w:szCs w:val="28"/>
        </w:rPr>
        <w:t xml:space="preserve">Экскурсия по территории сельского поселения. Фасовка семян. Изготовление этикеток. Посадка многолетних цветковых растений. Экскурсия в лес тема «Деревья, растущие в нашем лесу» Посадка саженцев ели на территории МБОУ «Киятская СОШ». Эко практикум «Угадай гриб» Экскурсия. Каким воздухом мы дышим? Экскурсия тема «Строение почвы и рост оврагов». Ядовитые растения и грибы растущие в нашей местности. Онлайн - тест на тему «Ядовитые растения и грибы». Охраняемые животные. Животные красной книги России и Республики Татарстан. Охраняемые растения. Растения красной книги России и Республики Татарстан в границах Буинского района. Практическая работа: «Красная книга» растений. </w:t>
      </w:r>
    </w:p>
    <w:p>
      <w:pPr>
        <w:pStyle w:val="Normal"/>
        <w:numPr>
          <w:ilvl w:val="0"/>
          <w:numId w:val="0"/>
        </w:numPr>
        <w:spacing w:lineRule="auto" w:line="360" w:before="0" w:after="0"/>
        <w:jc w:val="both"/>
        <w:outlineLvl w:val="0"/>
        <w:rPr>
          <w:rFonts w:ascii="Times New Roman" w:hAnsi="Times New Roman" w:eastAsia="Times New Roman"/>
          <w:sz w:val="28"/>
          <w:szCs w:val="28"/>
        </w:rPr>
      </w:pPr>
      <w:r>
        <w:rPr>
          <w:rFonts w:eastAsia="Times New Roman" w:ascii="Times New Roman" w:hAnsi="Times New Roman"/>
          <w:sz w:val="28"/>
          <w:szCs w:val="28"/>
        </w:rPr>
        <w:t>Викторина «Что ты знаешь о растениях?» Лекарственные растения нашего села. Тест на тему «Красная книга»</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Экологические проблемы (42 часа)</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Что такое экология. Экологические проблемы современности. Методы охраны природы. Природоохранные территории. «Берегите свою планету!» Устный журнал. Конкурс рисунков «Судьба природы – наша судьба». Работа над выпуском стенгазеты «Бытовым отходам – вторую жизнь!» Интеллектуальная игра «Удивительный мир животных». Экологические проблемы, связанные с использованием бытовой химией, парфюмерией. Экологическая игра «Сохрани природу». Рисование экологических плакатов для выставки-конкурса «У природы есть душа». Экологическое качество продуктов питания. Акция «Живи ёлочка!» выпуск агитационных листов. Дискуссия «Можем ли мы прожить без природы». Игра «Самый умный» на знание экологической терминологии. Экология жилья: от избы к современной квартире. Бытовой мусор. Проблема утилизации. Подготовка презентации «Мир в котором я живу». Зимующие птицы. Акция «Накормим птиц!». Энергосбережение. Альтернативные источники энергии. Просмотр в/ф. </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Экология и человек (50 часов)</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Разработка презентации «Путешествие с комнатными растениями». На пути к гибели… Почему исчезли динозавры?  Кодекс охотника и браконьерство. Викторина «Азбука эколога».</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Роль человека в природно – охранительной работе.  Правила поведения человека в природе.</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Фотоконкурс «Мы в ответе за тех, кого приручили». Вредные привычки и их отрицательное воздействие на физическое и умственное развитие детей. Человек и природа. Человек уничтожает природу: вырубка лесов, уничтожение животных и растений, бытовые условия, отходы. Загрязнение окружающей среды.  Человек спасает природу: утилизация мусора, промышленных отходов; очистные сооружения. Организация заказников и заповедников и их роль в охране природы. Изготавливаем кормушки для птиц. Акция «Покорми птиц зимой</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Как бы вы спасли лес от пожара? Составление рассказов детьми. Круглый стол. «Что делать с мусором». Конкурсные игры «Человек и его здоровье». Разработка презентации «Растения, употребляемые в пищу». Конкурс рисунков «Охранять природу – значит охранять Родину!»</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Составление памяток по охране природы. Природная аптека. Игра – чаепитие. Изготовление агитационных листовок «Селу быть чистым!». Беседа. Почему не стоит сжигать опавшую листву. Экологический бумеранг. Что делать с мусором? Экология села. Экскурсия «Экологическая обстановка села». «Путешествие ручейков». Развлекательная игра.</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Посадка семян для цветочной рассады. Конкурс рисунков «Весна идет! Весне дорогу!»</w:t>
      </w:r>
    </w:p>
    <w:p>
      <w:pPr>
        <w:pStyle w:val="Normal"/>
        <w:tabs>
          <w:tab w:val="clear" w:pos="708"/>
          <w:tab w:val="left" w:pos="6360" w:leader="none"/>
        </w:tabs>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«SOS – мастерская» изготовление экологических знаков. Рисование плаката «Чернобыль – боль нашей планеты»</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Природа родного края. Мероприятия по ее охране (26 часов)</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Водоемы нашего села. Экскурсии на Свиягу, озеро «Грандское». Фотовыставка «Зеленый подоконник». Экскурсия в заказник «Зея буллары». Акция «Сбережем село». Озеленение территории школы. Работа по благоустройству родника. Акция «Спасем березовую рощу»</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Акция «Чистый берег». Итоговое занятие.</w:t>
      </w:r>
    </w:p>
    <w:p>
      <w:pPr>
        <w:pStyle w:val="Normal"/>
        <w:rPr>
          <w:rFonts w:ascii="Times New Roman" w:hAnsi="Times New Roman" w:eastAsia="Times New Roman"/>
          <w:b/>
          <w:sz w:val="28"/>
          <w:szCs w:val="28"/>
        </w:rPr>
      </w:pPr>
      <w:r>
        <w:rPr>
          <w:rFonts w:eastAsia="Times New Roman" w:ascii="Times New Roman" w:hAnsi="Times New Roman"/>
          <w:b/>
          <w:sz w:val="28"/>
          <w:szCs w:val="28"/>
        </w:rPr>
      </w:r>
      <w:r>
        <w:br w:type="page"/>
      </w:r>
    </w:p>
    <w:p>
      <w:pPr>
        <w:pStyle w:val="Normal"/>
        <w:spacing w:lineRule="auto" w:line="360" w:before="0" w:after="0"/>
        <w:jc w:val="center"/>
        <w:rPr>
          <w:rFonts w:ascii="Times New Roman" w:hAnsi="Times New Roman" w:eastAsia="Times New Roman"/>
          <w:b/>
          <w:sz w:val="28"/>
          <w:szCs w:val="28"/>
        </w:rPr>
      </w:pPr>
      <w:r>
        <w:rPr>
          <w:rFonts w:eastAsia="Times New Roman" w:ascii="Times New Roman" w:hAnsi="Times New Roman"/>
          <w:b/>
          <w:sz w:val="28"/>
          <w:szCs w:val="28"/>
        </w:rPr>
        <w:t>Планируемые результаты освоения    программы «Живая планета» 1 года обучения</w:t>
      </w:r>
    </w:p>
    <w:p>
      <w:pPr>
        <w:pStyle w:val="Normal"/>
        <w:numPr>
          <w:ilvl w:val="0"/>
          <w:numId w:val="0"/>
        </w:numPr>
        <w:spacing w:lineRule="auto" w:line="360" w:before="0" w:after="0"/>
        <w:jc w:val="both"/>
        <w:outlineLvl w:val="0"/>
        <w:rPr>
          <w:rFonts w:ascii="Times New Roman" w:hAnsi="Times New Roman" w:eastAsia="Times New Roman"/>
          <w:color w:val="000000"/>
          <w:sz w:val="28"/>
          <w:szCs w:val="28"/>
          <w:shd w:fill="FFFFFF" w:val="clear"/>
        </w:rPr>
      </w:pPr>
      <w:r>
        <w:rPr>
          <w:rFonts w:eastAsia="Times New Roman" w:ascii="Times New Roman" w:hAnsi="Times New Roman"/>
          <w:b/>
          <w:bCs/>
          <w:color w:val="000000"/>
          <w:sz w:val="28"/>
          <w:szCs w:val="28"/>
          <w:shd w:fill="FFFFFF" w:val="clear"/>
        </w:rPr>
        <w:t>Личностные результаты:</w:t>
      </w:r>
      <w:r>
        <w:rPr>
          <w:rFonts w:eastAsia="Times New Roman" w:ascii="Times New Roman" w:hAnsi="Times New Roman"/>
          <w:color w:val="000000"/>
          <w:sz w:val="28"/>
          <w:szCs w:val="28"/>
          <w:shd w:fill="FFFFFF" w:val="clear"/>
        </w:rPr>
        <w:t> использовать знания об экологических явлениях в повседневной жизни, соблюдение норм экологического поведения в быту и окружающей среде.</w:t>
      </w:r>
      <w:r>
        <w:rPr>
          <w:rFonts w:eastAsia="Times New Roman" w:ascii="Times New Roman" w:hAnsi="Times New Roman"/>
          <w:color w:val="000000"/>
          <w:sz w:val="28"/>
          <w:szCs w:val="28"/>
        </w:rPr>
        <w:br/>
      </w:r>
      <w:r>
        <w:rPr>
          <w:rFonts w:eastAsia="Times New Roman" w:ascii="Times New Roman" w:hAnsi="Times New Roman"/>
          <w:b/>
          <w:bCs/>
          <w:color w:val="000000"/>
          <w:sz w:val="28"/>
          <w:szCs w:val="28"/>
          <w:shd w:fill="FFFFFF" w:val="clear"/>
        </w:rPr>
        <w:t>Метапредметные результаты:</w:t>
      </w:r>
      <w:r>
        <w:rPr>
          <w:rFonts w:eastAsia="Times New Roman" w:ascii="Times New Roman" w:hAnsi="Times New Roman"/>
          <w:color w:val="000000"/>
          <w:sz w:val="28"/>
          <w:szCs w:val="28"/>
          <w:shd w:fill="FFFFFF" w:val="clear"/>
        </w:rPr>
        <w:t>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Pr>
          <w:rFonts w:eastAsia="Times New Roman" w:ascii="Times New Roman" w:hAnsi="Times New Roman"/>
          <w:color w:val="000000"/>
          <w:sz w:val="28"/>
          <w:szCs w:val="28"/>
        </w:rPr>
        <w:br/>
      </w:r>
      <w:r>
        <w:rPr>
          <w:rFonts w:eastAsia="Times New Roman" w:ascii="Times New Roman" w:hAnsi="Times New Roman"/>
          <w:b/>
          <w:bCs/>
          <w:color w:val="000000"/>
          <w:sz w:val="28"/>
          <w:szCs w:val="28"/>
          <w:shd w:fill="FFFFFF" w:val="clear"/>
        </w:rPr>
        <w:t>Предметные результаты:</w:t>
      </w:r>
      <w:r>
        <w:rPr>
          <w:rFonts w:eastAsia="Times New Roman" w:ascii="Times New Roman" w:hAnsi="Times New Roman"/>
          <w:color w:val="000000"/>
          <w:sz w:val="28"/>
          <w:szCs w:val="28"/>
          <w:shd w:fill="FFFFFF" w:val="clear"/>
        </w:rPr>
        <w:t> формирование знаний о влиянии природы Земли на жизнь и деятельность людей, путях ее сохранения и рационального использования; изучение приемов работы с приборами, инструментами, гео информационными системами для сбора информации, ее обработки и систематизации; воспитание экологической культуры.</w:t>
      </w:r>
    </w:p>
    <w:p>
      <w:pPr>
        <w:pStyle w:val="Normal"/>
        <w:shd w:val="clear" w:color="auto" w:fill="FFFFFF"/>
        <w:spacing w:lineRule="auto" w:line="360" w:before="0" w:after="0"/>
        <w:jc w:val="both"/>
        <w:textAlignment w:val="baseline"/>
        <w:rPr>
          <w:rFonts w:ascii="Times New Roman" w:hAnsi="Times New Roman"/>
          <w:color w:val="000000"/>
          <w:sz w:val="28"/>
          <w:szCs w:val="28"/>
          <w:lang w:eastAsia="ru-RU"/>
        </w:rPr>
      </w:pPr>
      <w:r>
        <w:rPr>
          <w:rFonts w:ascii="Times New Roman" w:hAnsi="Times New Roman"/>
          <w:b/>
          <w:bCs/>
          <w:color w:val="000000"/>
          <w:sz w:val="28"/>
          <w:szCs w:val="28"/>
          <w:lang w:eastAsia="ru-RU"/>
        </w:rPr>
        <w:t>Обучающиеся должны знать:</w:t>
      </w:r>
    </w:p>
    <w:p>
      <w:pPr>
        <w:pStyle w:val="Normal"/>
        <w:shd w:val="clear" w:color="auto" w:fill="FFFFFF"/>
        <w:spacing w:lineRule="auto" w:line="360" w:before="0" w:after="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правила поведения, правила техники безопасности; ориентироваться в области экологии;</w:t>
      </w:r>
    </w:p>
    <w:p>
      <w:pPr>
        <w:pStyle w:val="Normal"/>
        <w:shd w:val="clear" w:color="auto" w:fill="FFFFFF"/>
        <w:spacing w:lineRule="auto" w:line="360" w:before="0" w:after="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ценить и оберегать окружающую их природу.</w:t>
      </w:r>
    </w:p>
    <w:p>
      <w:pPr>
        <w:pStyle w:val="Normal"/>
        <w:shd w:val="clear" w:color="auto" w:fill="FFFFFF"/>
        <w:spacing w:lineRule="auto" w:line="360" w:before="0" w:after="0"/>
        <w:jc w:val="both"/>
        <w:textAlignment w:val="baseline"/>
        <w:rPr>
          <w:rFonts w:ascii="Times New Roman" w:hAnsi="Times New Roman"/>
          <w:color w:val="000000"/>
          <w:sz w:val="28"/>
          <w:szCs w:val="28"/>
          <w:lang w:eastAsia="ru-RU"/>
        </w:rPr>
      </w:pPr>
      <w:r>
        <w:rPr>
          <w:rFonts w:ascii="Times New Roman" w:hAnsi="Times New Roman"/>
          <w:b/>
          <w:bCs/>
          <w:color w:val="000000"/>
          <w:sz w:val="28"/>
          <w:szCs w:val="28"/>
          <w:lang w:eastAsia="ru-RU"/>
        </w:rPr>
        <w:t>Обучающиеся должны уметь:</w:t>
      </w:r>
    </w:p>
    <w:p>
      <w:pPr>
        <w:pStyle w:val="Normal"/>
        <w:shd w:val="clear" w:color="auto" w:fill="FFFFFF"/>
        <w:spacing w:lineRule="auto" w:line="360" w:before="0" w:after="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соблюдать  правила поведения, правила по технике безопасности;</w:t>
      </w:r>
    </w:p>
    <w:p>
      <w:pPr>
        <w:pStyle w:val="Normal"/>
        <w:shd w:val="clear" w:color="auto" w:fill="FFFFFF"/>
        <w:spacing w:lineRule="auto" w:line="360" w:before="0" w:after="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создавать листовки экологического характера;</w:t>
      </w:r>
    </w:p>
    <w:p>
      <w:pPr>
        <w:pStyle w:val="Normal"/>
        <w:shd w:val="clear" w:color="auto" w:fill="FFFFFF"/>
        <w:spacing w:lineRule="auto" w:line="360" w:before="0" w:after="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изготавливать   кормушки;</w:t>
      </w:r>
    </w:p>
    <w:p>
      <w:pPr>
        <w:pStyle w:val="Normal"/>
        <w:shd w:val="clear" w:color="auto" w:fill="FFFFFF"/>
        <w:spacing w:lineRule="auto" w:line="360" w:before="0" w:after="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изготавливать   поделки из бросового материала;</w:t>
      </w:r>
    </w:p>
    <w:p>
      <w:pPr>
        <w:pStyle w:val="Normal"/>
        <w:shd w:val="clear" w:color="auto" w:fill="FFFFFF"/>
        <w:spacing w:lineRule="auto" w:line="360" w:before="0" w:after="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активизировать свою интеллектуальную и познавательную деятельность</w:t>
      </w:r>
    </w:p>
    <w:p>
      <w:pPr>
        <w:pStyle w:val="Normal"/>
        <w:shd w:val="clear" w:color="auto" w:fill="FFFFFF"/>
        <w:spacing w:lineRule="auto" w:line="360" w:before="0" w:after="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самостоятельно оценивать экологическое состояние окружающей среды округа, в котором они живут,</w:t>
      </w:r>
    </w:p>
    <w:p>
      <w:pPr>
        <w:pStyle w:val="Normal"/>
        <w:shd w:val="clear" w:color="auto" w:fill="FFFFFF"/>
        <w:spacing w:lineRule="auto" w:line="360" w:before="0" w:after="0"/>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принимать решения и не оставаться равнодушными по устранению экологических нарушений в родном селе.</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Ожидаемый результат:</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Показатели в личностной сфере ребенка:</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-интерес к познанию мира природы;</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-потребность к осуществлению экологически сообразных поступков;</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-осознание места и роли человека в биосфере как существа биосоциального;</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-преобладание мотивации гармоничного взаимодействия с природой с точки зрения экологической допустимости.</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Обучающиеся должны знать:</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-наиболее типичных представителей животного мира России, Республики Татарстан. Буинского района;</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-какую пользу приносят представители животного мира;</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-основные группы растительных и животных организмов, и их приспособленность к условиям существования (примеры);</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влияние деятельности человека на условия жизни живых организмов (примеры);</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-самоценность любого организма;</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-значение тепла, света, воздуха, почвы для живых существ, связи между ними (примеры);</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-значение растений и животных в жизни человека, условия их выращивания и правила ухода;</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-многообразие растений, животных, грибов, экологические связи между ними;</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-основные виды растений и животных различных экосистем (леса, луга и т. д.);</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-организмы, приносящие ущерб хозяйству человека, и некоторые меры борьбы с ними;</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человек   существо природное и социальное; разносторонние связи человека с окружающей природной средой;</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-условия, влияющие на сохранение здоровья и жизни человека и природы;</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различия съедобных и несъедобных грибов;</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позитивное и негативное влияние деятельности человека в природе;</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-способы сохранения окружающей природы;</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-что такое наблюдение и опыт;</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-экология - наука об общем доме;</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-экологически сообразные правила поведения в природе.</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Обучающиеся должны уметь:</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узнавать животных и птиц в природе, на картинках, по описанию;</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-ухаживать за домашними животными и птицами;</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-выполнять правила экологически сообразного поведения в природе;</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-применять теоретические знания при общении с живыми организмами и в практической деятельности по сохранению природного окружения и своего здоровья;</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-ухаживать за культурными растениями и домашними животными (посильное участие);</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-доказывать, уникальность и красоту каждого природного объекта;</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-заботиться о здоровом образе жизни;</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-заботиться об оздоровлении окружающей природной среды, об улучшении качества жизни;</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-предвидеть последствия деятельности людей в природе (конкретные примеры);</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-улучшать состояние окружающей среды (жилище, двор, улицу, ближайшее природное окружение);</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-осуществлять экологически сообразные поступки в окружающей природе;</w:t>
      </w:r>
    </w:p>
    <w:p>
      <w:pPr>
        <w:pStyle w:val="Normal"/>
        <w:widowControl w:val="false"/>
        <w:tabs>
          <w:tab w:val="clear" w:pos="708"/>
          <w:tab w:val="left" w:pos="4260" w:leader="none"/>
        </w:tabs>
        <w:spacing w:lineRule="auto" w:line="360" w:before="0" w:after="0"/>
        <w:ind w:firstLine="284"/>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-оформлять результаты наблюдений в виде простейших схем, знаков, рисунков, описаний, выводов;</w:t>
      </w:r>
    </w:p>
    <w:p>
      <w:pPr>
        <w:pStyle w:val="Normal"/>
        <w:spacing w:lineRule="auto" w:line="259" w:before="0" w:after="160"/>
        <w:jc w:val="center"/>
        <w:rPr>
          <w:rFonts w:ascii="Times New Roman" w:hAnsi="Times New Roman" w:eastAsia="Times New Roman"/>
          <w:b/>
          <w:sz w:val="24"/>
          <w:szCs w:val="24"/>
        </w:rPr>
      </w:pPr>
      <w:r>
        <w:rPr>
          <w:rFonts w:eastAsia="Times New Roman" w:ascii="Times New Roman" w:hAnsi="Times New Roman"/>
          <w:b/>
          <w:sz w:val="24"/>
          <w:szCs w:val="24"/>
        </w:rPr>
      </w:r>
      <w:r>
        <w:br w:type="page"/>
      </w:r>
    </w:p>
    <w:p>
      <w:pPr>
        <w:pStyle w:val="Normal"/>
        <w:spacing w:lineRule="auto" w:line="259" w:before="0" w:after="160"/>
        <w:jc w:val="center"/>
        <w:rPr>
          <w:rFonts w:ascii="Times New Roman" w:hAnsi="Times New Roman" w:eastAsia="Times New Roman"/>
          <w:b/>
          <w:iCs/>
          <w:color w:val="111111"/>
          <w:sz w:val="28"/>
          <w:lang w:eastAsia="ru-RU"/>
        </w:rPr>
      </w:pPr>
      <w:r>
        <w:rPr>
          <w:rFonts w:eastAsia="Times New Roman" w:ascii="Times New Roman" w:hAnsi="Times New Roman"/>
          <w:b/>
          <w:iCs/>
          <w:color w:val="111111"/>
          <w:sz w:val="28"/>
          <w:lang w:eastAsia="ru-RU"/>
        </w:rPr>
        <w:t>Учебный (тематический) план</w:t>
      </w:r>
      <w:r>
        <w:rPr>
          <w:rFonts w:eastAsia="Times New Roman" w:ascii="Times New Roman" w:hAnsi="Times New Roman"/>
          <w:b/>
          <w:color w:val="111111"/>
          <w:sz w:val="28"/>
          <w:lang w:eastAsia="ru-RU"/>
        </w:rPr>
        <w:t> </w:t>
      </w:r>
      <w:r>
        <w:rPr>
          <w:rFonts w:eastAsia="Times New Roman" w:ascii="Times New Roman" w:hAnsi="Times New Roman"/>
          <w:b/>
          <w:iCs/>
          <w:color w:val="111111"/>
          <w:sz w:val="28"/>
          <w:lang w:eastAsia="ru-RU"/>
        </w:rPr>
        <w:t>дополнительной общеобразовательной общеразвивающей программы 2 год обучения</w:t>
      </w:r>
    </w:p>
    <w:tbl>
      <w:tblPr>
        <w:tblW w:w="10456" w:type="dxa"/>
        <w:jc w:val="left"/>
        <w:tblInd w:w="113" w:type="dxa"/>
        <w:tblLayout w:type="fixed"/>
        <w:tblCellMar>
          <w:top w:w="0" w:type="dxa"/>
          <w:left w:w="108" w:type="dxa"/>
          <w:bottom w:w="0" w:type="dxa"/>
          <w:right w:w="108" w:type="dxa"/>
        </w:tblCellMar>
        <w:tblLook w:val="01e0"/>
      </w:tblPr>
      <w:tblGrid>
        <w:gridCol w:w="455"/>
        <w:gridCol w:w="1920"/>
        <w:gridCol w:w="850"/>
        <w:gridCol w:w="709"/>
        <w:gridCol w:w="709"/>
        <w:gridCol w:w="2551"/>
        <w:gridCol w:w="3261"/>
      </w:tblGrid>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Тема</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Всего часов</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Теория</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Практика</w:t>
            </w: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Формы</w:t>
            </w:r>
          </w:p>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организации</w:t>
            </w:r>
          </w:p>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занятий</w:t>
            </w:r>
          </w:p>
        </w:tc>
        <w:tc>
          <w:tcPr>
            <w:tcW w:w="3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Формы</w:t>
            </w:r>
          </w:p>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аттестации</w:t>
            </w:r>
          </w:p>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(контроля)</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1</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Вводные занятия.</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w:t>
            </w: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12" w:before="0" w:after="0"/>
              <w:jc w:val="center"/>
              <w:rPr>
                <w:rFonts w:ascii="Times New Roman" w:hAnsi="Times New Roman"/>
                <w:sz w:val="24"/>
              </w:rPr>
            </w:pPr>
            <w:r>
              <w:rPr>
                <w:rFonts w:ascii="Times New Roman" w:hAnsi="Times New Roman"/>
                <w:sz w:val="24"/>
              </w:rPr>
              <w:t>Беседа</w:t>
            </w:r>
          </w:p>
        </w:tc>
        <w:tc>
          <w:tcPr>
            <w:tcW w:w="32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12" w:before="0" w:after="0"/>
              <w:jc w:val="center"/>
              <w:rPr>
                <w:rFonts w:ascii="Times New Roman" w:hAnsi="Times New Roman"/>
                <w:sz w:val="24"/>
              </w:rPr>
            </w:pPr>
            <w:r>
              <w:rPr>
                <w:rFonts w:ascii="Times New Roman" w:hAnsi="Times New Roman"/>
                <w:sz w:val="24"/>
              </w:rPr>
              <w:t>Фронтальный</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История возникновения и развития экологии</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6</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6</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0</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Беседа </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w:t>
            </w:r>
          </w:p>
        </w:tc>
      </w:tr>
      <w:tr>
        <w:trPr>
          <w:trHeight w:val="906" w:hRule="atLeast"/>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3</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Голубая планета Земля</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12</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6</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6</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устный журнал, викторина, исследование</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презентация, фотоколлаж, практическая работа</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4</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Жизнь в лесу</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20</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10</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10</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Экскурсии, практическая работа, беседа, устный журнал, конкурс рисунков, фотоконкурс, изготовление плаката</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фотоколлаж, тестирование семинар, стенгазета, выставка, плакат</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5</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Многообразие животных и растений </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18</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8</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10</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Игра, беседа, практическая работа, изготовление кормушек, изготовление агитационных листов</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составление свода правил, беседа, фотоколлаж, презентация. Кормушки, агитационные листы</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6</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Место человека в природе</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6</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4</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экскурсия</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отчет</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7</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Планете имя - океан</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10</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8</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викторина, просмотр видеофильма</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беседа</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8</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Человек изменяет Землю</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16</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8</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8</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игра, составление презентации, концерт,</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экскурсия</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презентация, выступление учащихся, памятки</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9</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Проблемы экологии</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12</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4</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8</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практическая работа, конкурс рисунков, конкурс стенгазет</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агитационные листы, выставки рисунков</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10</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Основные экологические термины и понятия</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6</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4</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практическая работа</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11</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Состояние экологии в России</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10</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8</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выступление учащихся</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презентация</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12</w:t>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Природа родного края. Мероприятия по ее охране.</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26</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24</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Экскурсия фотов выставка, работа по теме кружка, тестирование</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фотографии,</w:t>
            </w:r>
          </w:p>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фотоколлаж, тестирование</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9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Итого:</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144</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69</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75</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bl>
    <w:p>
      <w:pPr>
        <w:pStyle w:val="Normal"/>
        <w:spacing w:lineRule="auto" w:line="240" w:before="0" w:after="0"/>
        <w:jc w:val="center"/>
        <w:rPr>
          <w:rFonts w:ascii="Times New Roman" w:hAnsi="Times New Roman" w:eastAsia="Times New Roman"/>
          <w:b/>
          <w:iCs/>
          <w:color w:val="111111"/>
          <w:lang w:eastAsia="ru-RU"/>
        </w:rPr>
      </w:pPr>
      <w:r>
        <w:rPr>
          <w:rFonts w:eastAsia="Times New Roman" w:ascii="Times New Roman" w:hAnsi="Times New Roman"/>
          <w:b/>
          <w:iCs/>
          <w:color w:val="111111"/>
          <w:lang w:eastAsia="ru-RU"/>
        </w:rPr>
      </w:r>
    </w:p>
    <w:p>
      <w:pPr>
        <w:pStyle w:val="Normal"/>
        <w:spacing w:lineRule="auto" w:line="240" w:before="0" w:after="0"/>
        <w:jc w:val="center"/>
        <w:rPr>
          <w:rFonts w:ascii="Times New Roman" w:hAnsi="Times New Roman" w:eastAsia="Times New Roman"/>
          <w:b/>
          <w:iCs/>
          <w:color w:val="111111"/>
          <w:lang w:eastAsia="ru-RU"/>
        </w:rPr>
      </w:pPr>
      <w:r>
        <w:rPr>
          <w:rFonts w:eastAsia="Times New Roman" w:ascii="Times New Roman" w:hAnsi="Times New Roman"/>
          <w:b/>
          <w:iCs/>
          <w:color w:val="111111"/>
          <w:lang w:eastAsia="ru-RU"/>
        </w:rPr>
      </w:r>
    </w:p>
    <w:p>
      <w:pPr>
        <w:pStyle w:val="Normal"/>
        <w:spacing w:lineRule="auto" w:line="36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Содержание программы 2 года обучения</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Вводное занятие (2 часа)</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Знакомство с планом работы кружка. Цели и задачи кружка. Инструктаж по ТБ.</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Биологические особенности растений в осенний период. Сбор семян с однолетних цветковых растений.</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b/>
          <w:sz w:val="28"/>
          <w:szCs w:val="28"/>
          <w:lang w:eastAsia="ru-RU"/>
        </w:rPr>
        <w:t>Тема №1. История возникновения и развития экологии. (6 часов)</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Общая и частная экология. Некоторые теории происхождения жизни на Земле.</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 xml:space="preserve"> </w:t>
      </w:r>
      <w:r>
        <w:rPr>
          <w:rFonts w:eastAsia="Times New Roman CYR" w:ascii="Times New Roman" w:hAnsi="Times New Roman"/>
          <w:sz w:val="28"/>
          <w:szCs w:val="28"/>
          <w:lang w:eastAsia="ru-RU"/>
        </w:rPr>
        <w:t>История, испытания и изменение облика планеты.</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b/>
          <w:sz w:val="28"/>
          <w:szCs w:val="28"/>
          <w:lang w:eastAsia="ru-RU"/>
        </w:rPr>
        <w:t>Тема №2. Голубая планета Земля. (12 часов)</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Размеры Земли. Земля и Солнце. Почему бывают день и ночь. Часовые пояса.</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 xml:space="preserve"> </w:t>
      </w:r>
      <w:r>
        <w:rPr>
          <w:rFonts w:eastAsia="Times New Roman CYR" w:ascii="Times New Roman" w:hAnsi="Times New Roman"/>
          <w:sz w:val="28"/>
          <w:szCs w:val="28"/>
          <w:lang w:eastAsia="ru-RU"/>
        </w:rPr>
        <w:t xml:space="preserve">Земля магнит. Жидкое ядро Земли. Огнедышащая Земля. Шесть материков земного шара. </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Полюсы тепла и холода.  Самые большие высоты и глубины.  Причины великих оледенений.</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b/>
          <w:sz w:val="28"/>
          <w:szCs w:val="28"/>
          <w:lang w:eastAsia="ru-RU"/>
        </w:rPr>
        <w:t>Тема №3. Жизнь в лесу. (20 часов)</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 xml:space="preserve">Типы лесов. Растения, формирующие лес. Структура леса. Леса умеренных широт. Лиственные и хвойные леса. Пойменные леса. Тропические леса. Субэкваториальные леса. Горные леса. Сосновые, еловые, кедровые, лиственные леса.  Лес как планетарное явление. Пространственное распределение лесов. Животный мир лесов, его разнообразие. Леса-лёгкие Земли. Приспособляемость различных видов животных к условиям обитания. Экскурсия в лес, посадка деревьев, очистка леса от мусора. </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b/>
          <w:sz w:val="28"/>
          <w:szCs w:val="28"/>
          <w:lang w:eastAsia="ru-RU"/>
        </w:rPr>
        <w:t>Тема №4. Многообразие животных и растений. (18 часов)</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Дикие животные, их виды. Домашние животные их виды и приносимая человеку польза.</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Животные, содержащиеся в уголке природы. Общие правила ухода за аквариумом и его обитателями, за млекопитающими, за птицами.  Деревья и кустарники, произрастающие в лесах средней полосы России. Лесная аптека. Взаимодействие различных типов растений между собой. Конкуренция</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 xml:space="preserve"> </w:t>
      </w:r>
      <w:r>
        <w:rPr>
          <w:rFonts w:eastAsia="Times New Roman CYR" w:ascii="Times New Roman" w:hAnsi="Times New Roman"/>
          <w:sz w:val="28"/>
          <w:szCs w:val="28"/>
          <w:lang w:eastAsia="ru-RU"/>
        </w:rPr>
        <w:t xml:space="preserve">растений и что она означает. Комнатные растения. Общие правила ухода за растениями.  Практическая работа по формированию навыков ухода за растениями в уголке природы. Приглашение специалиста по работе с животными - ветеринарного врача. </w:t>
      </w:r>
    </w:p>
    <w:p>
      <w:pPr>
        <w:pStyle w:val="Normal"/>
        <w:tabs>
          <w:tab w:val="clear" w:pos="708"/>
          <w:tab w:val="left" w:pos="0" w:leader="none"/>
        </w:tabs>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 xml:space="preserve">Практическая работа по пересадки комнатных растений в уголке природы. Отработка основных навыков по уходу за комнатными растениями. </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b/>
          <w:sz w:val="28"/>
          <w:szCs w:val="28"/>
          <w:lang w:eastAsia="ru-RU"/>
        </w:rPr>
        <w:t>Тема №5. Место человека в природе. (6 часов)</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 xml:space="preserve">Природа - колыбель человечества. Загадка появления человека. Человек- животное, обладающее разумом. Будущее человека, может ли человек выжить без природы.  Возвращение в природу - один из возможных вариантов развития человечества. Варианты примирения человека и природы. </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Пример первобытных племён, это пример единения с природой. Что ожидает человечество.</w:t>
      </w:r>
    </w:p>
    <w:p>
      <w:pPr>
        <w:pStyle w:val="Normal"/>
        <w:tabs>
          <w:tab w:val="clear" w:pos="708"/>
          <w:tab w:val="left" w:pos="720" w:leader="none"/>
        </w:tabs>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 xml:space="preserve">Экскурсия в музей. </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b/>
          <w:sz w:val="28"/>
          <w:szCs w:val="28"/>
          <w:lang w:eastAsia="ru-RU"/>
        </w:rPr>
        <w:t>Тема №6. Планете имя-океан. (10 часов)</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Жизнь в морях и океанах. Поверхностные и глубинные морские животные. Рыбы, их многообразие и необычные формы.  Жизнь на дне. Кораллы. Хищники морских глубин (акулы, скаты, касатки).  Всепланетный океан. Уровень мирового океана. Приливы и отливы.</w:t>
      </w:r>
    </w:p>
    <w:p>
      <w:pPr>
        <w:pStyle w:val="Normal"/>
        <w:spacing w:lineRule="auto" w:line="360" w:before="0" w:after="0"/>
        <w:jc w:val="both"/>
        <w:rPr>
          <w:rFonts w:ascii="Times New Roman" w:hAnsi="Times New Roman" w:eastAsia="Times New Roman"/>
          <w:sz w:val="28"/>
          <w:szCs w:val="28"/>
          <w:lang w:eastAsia="ru-RU"/>
        </w:rPr>
      </w:pPr>
      <w:r>
        <w:rPr>
          <w:rFonts w:eastAsia="Times New Roman CYR" w:ascii="Times New Roman" w:hAnsi="Times New Roman"/>
          <w:sz w:val="28"/>
          <w:szCs w:val="28"/>
          <w:lang w:eastAsia="ru-RU"/>
        </w:rPr>
        <w:t xml:space="preserve"> </w:t>
      </w:r>
      <w:r>
        <w:rPr>
          <w:rFonts w:eastAsia="Times New Roman CYR" w:ascii="Times New Roman" w:hAnsi="Times New Roman"/>
          <w:sz w:val="28"/>
          <w:szCs w:val="28"/>
          <w:lang w:eastAsia="ru-RU"/>
        </w:rPr>
        <w:t xml:space="preserve">Куда текут океанские воды? Гольфстрим - водяное отопление Европы. Волны на воде. Айсберги - плавающие ледяные горы. Просмотр видеофильмов: </w:t>
      </w:r>
      <w:r>
        <w:rPr>
          <w:rFonts w:eastAsia="Times New Roman" w:ascii="Times New Roman" w:hAnsi="Times New Roman"/>
          <w:sz w:val="28"/>
          <w:szCs w:val="28"/>
          <w:lang w:eastAsia="ru-RU"/>
        </w:rPr>
        <w:t>«</w:t>
      </w:r>
      <w:r>
        <w:rPr>
          <w:rFonts w:eastAsia="Times New Roman CYR" w:ascii="Times New Roman" w:hAnsi="Times New Roman"/>
          <w:sz w:val="28"/>
          <w:szCs w:val="28"/>
          <w:lang w:eastAsia="ru-RU"/>
        </w:rPr>
        <w:t>Живые обитатели морских глубин</w:t>
      </w:r>
      <w:r>
        <w:rPr>
          <w:rFonts w:eastAsia="Times New Roman" w:ascii="Times New Roman" w:hAnsi="Times New Roman"/>
          <w:sz w:val="28"/>
          <w:szCs w:val="28"/>
          <w:lang w:eastAsia="ru-RU"/>
        </w:rPr>
        <w:t>», «</w:t>
      </w:r>
      <w:r>
        <w:rPr>
          <w:rFonts w:eastAsia="Times New Roman CYR" w:ascii="Times New Roman" w:hAnsi="Times New Roman"/>
          <w:sz w:val="28"/>
          <w:szCs w:val="28"/>
          <w:lang w:eastAsia="ru-RU"/>
        </w:rPr>
        <w:t>Акулы</w:t>
      </w:r>
      <w:r>
        <w:rPr>
          <w:rFonts w:eastAsia="Times New Roman" w:ascii="Times New Roman" w:hAnsi="Times New Roman"/>
          <w:sz w:val="28"/>
          <w:szCs w:val="28"/>
          <w:lang w:eastAsia="ru-RU"/>
        </w:rPr>
        <w:t xml:space="preserve">». </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b/>
          <w:sz w:val="28"/>
          <w:szCs w:val="28"/>
          <w:lang w:eastAsia="ru-RU"/>
        </w:rPr>
        <w:t>Тема №7. Человек изменяет Землю. (16 часов)</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 xml:space="preserve">Масштабы влияния человека на земную кору. Скупой платит дважды. Использование природных богатств. Пожары на нефтяных месторождениях.  Непосильная тяжесть городов. Отходы и свалки. </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Влияние водохранилищ, а также ГЭС и ТЭЦ на экосистему городов и посёлков.</w:t>
      </w:r>
    </w:p>
    <w:p>
      <w:pPr>
        <w:pStyle w:val="Normal"/>
        <w:spacing w:lineRule="auto" w:line="360" w:before="0" w:after="0"/>
        <w:jc w:val="both"/>
        <w:rPr>
          <w:rFonts w:ascii="Times New Roman" w:hAnsi="Times New Roman" w:eastAsia="Times New Roman"/>
          <w:sz w:val="28"/>
          <w:szCs w:val="28"/>
          <w:lang w:eastAsia="ru-RU"/>
        </w:rPr>
      </w:pPr>
      <w:r>
        <w:rPr>
          <w:rFonts w:eastAsia="Times New Roman CYR" w:ascii="Times New Roman" w:hAnsi="Times New Roman"/>
          <w:sz w:val="28"/>
          <w:szCs w:val="28"/>
          <w:lang w:eastAsia="ru-RU"/>
        </w:rPr>
        <w:t xml:space="preserve"> </w:t>
      </w:r>
      <w:r>
        <w:rPr>
          <w:rFonts w:eastAsia="Times New Roman CYR" w:ascii="Times New Roman" w:hAnsi="Times New Roman"/>
          <w:sz w:val="28"/>
          <w:szCs w:val="28"/>
          <w:lang w:eastAsia="ru-RU"/>
        </w:rPr>
        <w:t xml:space="preserve">Влияние автомобильного транспорта на экологию. Глобальное потепление климата, в чём причина и чем это грозит человечеству и всему живому на Земле.  </w:t>
      </w:r>
      <w:r>
        <w:rPr>
          <w:rFonts w:eastAsia="Times New Roman" w:ascii="Times New Roman" w:hAnsi="Times New Roman"/>
          <w:sz w:val="28"/>
          <w:szCs w:val="28"/>
          <w:lang w:eastAsia="ru-RU"/>
        </w:rPr>
        <w:t>«</w:t>
      </w:r>
      <w:r>
        <w:rPr>
          <w:rFonts w:eastAsia="Times New Roman CYR" w:ascii="Times New Roman" w:hAnsi="Times New Roman"/>
          <w:sz w:val="28"/>
          <w:szCs w:val="28"/>
          <w:lang w:eastAsia="ru-RU"/>
        </w:rPr>
        <w:t>Зелёные</w:t>
      </w:r>
      <w:r>
        <w:rPr>
          <w:rFonts w:eastAsia="Times New Roman" w:ascii="Times New Roman" w:hAnsi="Times New Roman"/>
          <w:sz w:val="28"/>
          <w:szCs w:val="28"/>
          <w:lang w:eastAsia="ru-RU"/>
        </w:rPr>
        <w:t xml:space="preserve">» - </w:t>
      </w:r>
      <w:r>
        <w:rPr>
          <w:rFonts w:eastAsia="Times New Roman CYR" w:ascii="Times New Roman" w:hAnsi="Times New Roman"/>
          <w:sz w:val="28"/>
          <w:szCs w:val="28"/>
          <w:lang w:eastAsia="ru-RU"/>
        </w:rPr>
        <w:t xml:space="preserve">чем занимается и что пропагандирует данная организация. Разъяснительная работа среди населения о вреде сжигания мусора в осеннее - весенний период. Выступление членов клуба с агитационными сценками перед взрослой и детской аудиторией. Экскурсия по городу </w:t>
      </w:r>
      <w:r>
        <w:rPr>
          <w:rFonts w:eastAsia="Times New Roman" w:ascii="Times New Roman" w:hAnsi="Times New Roman"/>
          <w:sz w:val="28"/>
          <w:szCs w:val="28"/>
          <w:lang w:eastAsia="ru-RU"/>
        </w:rPr>
        <w:t>«</w:t>
      </w:r>
      <w:r>
        <w:rPr>
          <w:rFonts w:eastAsia="Times New Roman CYR" w:ascii="Times New Roman" w:hAnsi="Times New Roman"/>
          <w:sz w:val="28"/>
          <w:szCs w:val="28"/>
          <w:lang w:eastAsia="ru-RU"/>
        </w:rPr>
        <w:t>Приспособление растений и животных к жизни в городах</w:t>
      </w:r>
      <w:r>
        <w:rPr>
          <w:rFonts w:eastAsia="Times New Roman" w:ascii="Times New Roman" w:hAnsi="Times New Roman"/>
          <w:sz w:val="28"/>
          <w:szCs w:val="28"/>
          <w:lang w:eastAsia="ru-RU"/>
        </w:rPr>
        <w:t xml:space="preserve">». </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b/>
          <w:sz w:val="28"/>
          <w:szCs w:val="28"/>
          <w:lang w:eastAsia="ru-RU"/>
        </w:rPr>
        <w:t>Тема №8. Проблемы экологии. (12 часов)</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 xml:space="preserve">Проблема заболоченности территории. Проблема роста больших городов и вытеснения ими животных и птиц с места их постоянного обитания. Проблема загрязнения Мирового океана, водоёмов, суши и уменьшение пресной воды. Проблема уменьшения запасов не возобновляемых   сырьевых и энергетических ресурсов. Влияние экологических факторов на физическое и психическое здоровье человека и на генофонд человеческой популяции. Борьба со стихийными свалками мусора. </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b/>
          <w:sz w:val="28"/>
          <w:szCs w:val="28"/>
          <w:lang w:eastAsia="ru-RU"/>
        </w:rPr>
        <w:t>Тема №9. Основные экологические термины и понятия. (6 часов)</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Термин экология предложенный зоологом Э. Геккелем. Формулирование понятий экосистемы и биогеоценоза. Понятие конкурентного исключения, популяций у растений. Знакомство с литературой экологического направления.</w:t>
      </w:r>
    </w:p>
    <w:p>
      <w:pPr>
        <w:pStyle w:val="Normal"/>
        <w:spacing w:lineRule="auto" w:line="360" w:before="0" w:after="0"/>
        <w:jc w:val="both"/>
        <w:rPr>
          <w:rFonts w:ascii="Times New Roman" w:hAnsi="Times New Roman" w:eastAsia="Times New Roman CYR"/>
          <w:b/>
          <w:sz w:val="28"/>
          <w:szCs w:val="28"/>
          <w:lang w:eastAsia="ru-RU"/>
        </w:rPr>
      </w:pPr>
      <w:r>
        <w:rPr>
          <w:rFonts w:eastAsia="Times New Roman CYR" w:ascii="Times New Roman" w:hAnsi="Times New Roman"/>
          <w:b/>
          <w:sz w:val="28"/>
          <w:szCs w:val="28"/>
          <w:lang w:eastAsia="ru-RU"/>
        </w:rPr>
        <w:t>Тема №10. Состояние экологии в России. (10 часов)</w:t>
      </w:r>
    </w:p>
    <w:p>
      <w:pPr>
        <w:pStyle w:val="Normal"/>
        <w:spacing w:lineRule="auto" w:line="360" w:before="0" w:after="0"/>
        <w:jc w:val="both"/>
        <w:rPr>
          <w:rFonts w:ascii="Times New Roman" w:hAnsi="Times New Roman" w:eastAsia="Times New Roman CYR"/>
          <w:sz w:val="28"/>
          <w:szCs w:val="28"/>
          <w:lang w:eastAsia="ru-RU"/>
        </w:rPr>
      </w:pPr>
      <w:r>
        <w:rPr>
          <w:rFonts w:eastAsia="Times New Roman CYR" w:ascii="Times New Roman" w:hAnsi="Times New Roman"/>
          <w:sz w:val="28"/>
          <w:szCs w:val="28"/>
          <w:lang w:eastAsia="ru-RU"/>
        </w:rPr>
        <w:t xml:space="preserve">Состояние экологии в России. Природоохранная деятельность. Выступление ребят с докладами о проблемах экологии в России.  Беседа о состоянии экологии в современной России. </w:t>
      </w:r>
    </w:p>
    <w:p>
      <w:pPr>
        <w:pStyle w:val="Normal"/>
        <w:spacing w:lineRule="auto" w:line="360" w:before="0" w:after="0"/>
        <w:jc w:val="both"/>
        <w:rPr>
          <w:rFonts w:ascii="Times New Roman" w:hAnsi="Times New Roman" w:eastAsia="Times New Roman"/>
          <w:b/>
          <w:sz w:val="28"/>
          <w:szCs w:val="28"/>
          <w:lang w:eastAsia="ru-RU"/>
        </w:rPr>
      </w:pPr>
      <w:r>
        <w:rPr>
          <w:rFonts w:eastAsia="Times New Roman CYR" w:ascii="Times New Roman" w:hAnsi="Times New Roman"/>
          <w:b/>
          <w:sz w:val="28"/>
          <w:szCs w:val="28"/>
          <w:lang w:eastAsia="ru-RU"/>
        </w:rPr>
        <w:t xml:space="preserve">Тема №11.  </w:t>
      </w:r>
      <w:r>
        <w:rPr>
          <w:rFonts w:eastAsia="Times New Roman" w:ascii="Times New Roman" w:hAnsi="Times New Roman"/>
          <w:b/>
          <w:sz w:val="28"/>
          <w:szCs w:val="28"/>
          <w:lang w:eastAsia="ru-RU"/>
        </w:rPr>
        <w:t>Природа родного края. Мероприятия по ее охране</w:t>
      </w:r>
      <w:r>
        <w:rPr>
          <w:rFonts w:eastAsia="Times New Roman" w:ascii="Times New Roman" w:hAnsi="Times New Roman"/>
          <w:sz w:val="28"/>
          <w:szCs w:val="28"/>
          <w:lang w:eastAsia="ru-RU"/>
        </w:rPr>
        <w:t xml:space="preserve">. </w:t>
      </w:r>
      <w:r>
        <w:rPr>
          <w:rFonts w:eastAsia="Times New Roman" w:ascii="Times New Roman" w:hAnsi="Times New Roman"/>
          <w:b/>
          <w:sz w:val="28"/>
          <w:szCs w:val="28"/>
          <w:lang w:eastAsia="ru-RU"/>
        </w:rPr>
        <w:t>(26 часов.)</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Водоемы нашего села. Экскурсии на р. Свиягу, озеро «Березовое». Фотовыставка «Зеленый подоконник». Экскурсия в заказник «Зея буйлары». Акция «Сбережем село». Озеленение территории школы. Работа по благоустройству родника. Акция «Спасем березовую рощу»</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Акция «Чистый берег».  Итоговое занятие.</w:t>
      </w:r>
    </w:p>
    <w:p>
      <w:pPr>
        <w:pStyle w:val="Normal"/>
        <w:numPr>
          <w:ilvl w:val="0"/>
          <w:numId w:val="0"/>
        </w:numPr>
        <w:spacing w:lineRule="auto" w:line="360" w:before="0" w:after="0"/>
        <w:jc w:val="center"/>
        <w:outlineLvl w:val="0"/>
        <w:rPr>
          <w:rFonts w:ascii="Times New Roman" w:hAnsi="Times New Roman" w:eastAsia="Times New Roman"/>
          <w:b/>
          <w:sz w:val="28"/>
          <w:szCs w:val="28"/>
        </w:rPr>
      </w:pPr>
      <w:r>
        <w:rPr>
          <w:rFonts w:eastAsia="Times New Roman" w:ascii="Times New Roman" w:hAnsi="Times New Roman"/>
          <w:b/>
          <w:sz w:val="28"/>
          <w:szCs w:val="28"/>
        </w:rPr>
        <w:t>Планируемые результаты освоения программы «Живая планета» 2 года обучения:</w:t>
      </w:r>
    </w:p>
    <w:p>
      <w:pPr>
        <w:pStyle w:val="Normal"/>
        <w:numPr>
          <w:ilvl w:val="0"/>
          <w:numId w:val="0"/>
        </w:numPr>
        <w:spacing w:lineRule="auto" w:line="360" w:before="0" w:after="0"/>
        <w:jc w:val="both"/>
        <w:outlineLvl w:val="0"/>
        <w:rPr>
          <w:rFonts w:ascii="Times New Roman" w:hAnsi="Times New Roman"/>
          <w:sz w:val="28"/>
          <w:szCs w:val="28"/>
        </w:rPr>
      </w:pPr>
      <w:r>
        <w:rPr>
          <w:rFonts w:eastAsia="Times New Roman" w:ascii="Times New Roman" w:hAnsi="Times New Roman"/>
          <w:b/>
          <w:bCs/>
          <w:color w:val="000000"/>
          <w:sz w:val="28"/>
          <w:szCs w:val="28"/>
          <w:shd w:fill="FFFFFF" w:val="clear"/>
        </w:rPr>
        <w:t>Личностные результаты:</w:t>
      </w:r>
      <w:r>
        <w:rPr>
          <w:rFonts w:eastAsia="Times New Roman" w:ascii="Times New Roman" w:hAnsi="Times New Roman"/>
          <w:color w:val="000000"/>
          <w:sz w:val="28"/>
          <w:szCs w:val="28"/>
          <w:shd w:fill="FFFFFF" w:val="clear"/>
        </w:rPr>
        <w:t xml:space="preserve"> использовать знания об экологических явлениях в повседневной жизни, соблюдение норм экологического поведения в быту и окружающей среде, </w:t>
      </w:r>
      <w:r>
        <w:rPr>
          <w:rFonts w:ascii="Times New Roman" w:hAnsi="Times New Roman"/>
          <w:sz w:val="28"/>
          <w:szCs w:val="28"/>
        </w:rPr>
        <w:t>осознавать единство и целостность окружающего мира, возможности его познаваемости и объяснимости на основе достижений науки. Постепенно выстраивать собственное целостное мировоззрение.</w:t>
      </w:r>
    </w:p>
    <w:p>
      <w:pPr>
        <w:pStyle w:val="Default"/>
        <w:spacing w:lineRule="auto" w:line="360"/>
        <w:jc w:val="both"/>
        <w:rPr>
          <w:sz w:val="28"/>
          <w:szCs w:val="28"/>
        </w:rPr>
      </w:pPr>
      <w:r>
        <w:rPr>
          <w:sz w:val="28"/>
          <w:szCs w:val="28"/>
        </w:rPr>
        <w:t>Осознавать потребность и готовность к самообразованию, в том числе и в рамках самостоятельной деятельности вне школы. Оценивать жизненные ситуации с точки зрения безопасного образа жизни и сохранения здоровья. Оценивать экологический риск взаимоотношений человека и природы. Оценивать свою деятельность и поступки других людей с точки зрения сохранения окружающей среды –гаранта жизни и благополучия людей на Земле.</w:t>
      </w:r>
      <w:r>
        <w:rPr>
          <w:rFonts w:eastAsia="Times New Roman"/>
          <w:sz w:val="28"/>
          <w:szCs w:val="28"/>
        </w:rPr>
        <w:br/>
      </w:r>
      <w:r>
        <w:rPr>
          <w:rFonts w:eastAsia="Times New Roman"/>
          <w:b/>
          <w:bCs/>
          <w:sz w:val="28"/>
          <w:szCs w:val="28"/>
          <w:shd w:fill="FFFFFF" w:val="clear"/>
        </w:rPr>
        <w:t>Метапредметные результаты:</w:t>
      </w:r>
      <w:r>
        <w:rPr>
          <w:rFonts w:eastAsia="Times New Roman"/>
          <w:sz w:val="28"/>
          <w:szCs w:val="28"/>
          <w:shd w:fill="FFFFFF" w:val="clear"/>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Pr>
          <w:bCs/>
          <w:sz w:val="28"/>
          <w:szCs w:val="28"/>
        </w:rPr>
        <w:t>Мета предметными результатами</w:t>
      </w:r>
      <w:r>
        <w:rPr>
          <w:b/>
          <w:bCs/>
          <w:sz w:val="28"/>
          <w:szCs w:val="28"/>
        </w:rPr>
        <w:t xml:space="preserve"> </w:t>
      </w:r>
      <w:r>
        <w:rPr>
          <w:sz w:val="28"/>
          <w:szCs w:val="28"/>
        </w:rPr>
        <w:t>является формирование универсальных учебных действий (УУД).</w:t>
      </w:r>
    </w:p>
    <w:p>
      <w:pPr>
        <w:pStyle w:val="Default"/>
        <w:spacing w:lineRule="auto" w:line="360"/>
        <w:jc w:val="both"/>
        <w:rPr>
          <w:b/>
          <w:sz w:val="28"/>
          <w:szCs w:val="28"/>
        </w:rPr>
      </w:pPr>
      <w:r>
        <w:rPr>
          <w:b/>
          <w:i/>
          <w:iCs/>
          <w:sz w:val="28"/>
          <w:szCs w:val="28"/>
        </w:rPr>
        <w:t>Регулятивные УУД:</w:t>
      </w:r>
    </w:p>
    <w:p>
      <w:pPr>
        <w:pStyle w:val="Default"/>
        <w:spacing w:lineRule="auto" w:line="360"/>
        <w:jc w:val="both"/>
        <w:rPr>
          <w:sz w:val="28"/>
          <w:szCs w:val="28"/>
        </w:rPr>
      </w:pPr>
      <w:r>
        <w:rPr>
          <w:sz w:val="28"/>
          <w:szCs w:val="28"/>
        </w:rPr>
        <w:t>Самостоятельно обнаруживать и формулировать проблему, определять цель учебной деятельности, выбирать тему проекта.</w:t>
      </w:r>
    </w:p>
    <w:p>
      <w:pPr>
        <w:pStyle w:val="Default"/>
        <w:spacing w:lineRule="auto" w:line="360"/>
        <w:jc w:val="both"/>
        <w:rPr>
          <w:sz w:val="28"/>
          <w:szCs w:val="28"/>
        </w:rPr>
      </w:pPr>
      <w:r>
        <w:rPr>
          <w:sz w:val="28"/>
          <w:szCs w:val="28"/>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pPr>
        <w:pStyle w:val="Default"/>
        <w:spacing w:lineRule="auto" w:line="360"/>
        <w:jc w:val="both"/>
        <w:rPr>
          <w:sz w:val="28"/>
          <w:szCs w:val="28"/>
        </w:rPr>
      </w:pPr>
      <w:r>
        <w:rPr>
          <w:sz w:val="28"/>
          <w:szCs w:val="28"/>
        </w:rPr>
        <w:t>Составлять (индивидуально или в группе) план решения проблемы (выполнения проекта).</w:t>
      </w:r>
    </w:p>
    <w:p>
      <w:pPr>
        <w:pStyle w:val="Default"/>
        <w:spacing w:lineRule="auto" w:line="360"/>
        <w:jc w:val="both"/>
        <w:rPr>
          <w:sz w:val="28"/>
          <w:szCs w:val="28"/>
        </w:rPr>
      </w:pPr>
      <w:r>
        <w:rPr>
          <w:sz w:val="28"/>
          <w:szCs w:val="28"/>
        </w:rPr>
        <w:t>Работая по плану, сверять свои действия с целью и, при необходимости, исправлять ошибки самостоятельно.</w:t>
      </w:r>
    </w:p>
    <w:p>
      <w:pPr>
        <w:pStyle w:val="Default"/>
        <w:spacing w:lineRule="auto" w:line="360"/>
        <w:jc w:val="both"/>
        <w:rPr>
          <w:sz w:val="28"/>
          <w:szCs w:val="28"/>
        </w:rPr>
      </w:pPr>
      <w:r>
        <w:rPr>
          <w:sz w:val="28"/>
          <w:szCs w:val="28"/>
        </w:rPr>
        <w:t>В диалоге с учителем совершенствовать самостоятельно выработанные критерии оценки.</w:t>
      </w:r>
    </w:p>
    <w:p>
      <w:pPr>
        <w:pStyle w:val="Default"/>
        <w:spacing w:lineRule="auto" w:line="360"/>
        <w:jc w:val="both"/>
        <w:rPr>
          <w:sz w:val="28"/>
          <w:szCs w:val="28"/>
        </w:rPr>
      </w:pPr>
      <w:r>
        <w:rPr>
          <w:b/>
          <w:i/>
          <w:iCs/>
          <w:sz w:val="28"/>
          <w:szCs w:val="28"/>
        </w:rPr>
        <w:t>Познавательные УУД:</w:t>
      </w:r>
      <w:r>
        <w:rPr>
          <w:i/>
          <w:iCs/>
          <w:sz w:val="28"/>
          <w:szCs w:val="28"/>
        </w:rPr>
        <w:t xml:space="preserve"> </w:t>
      </w:r>
      <w:r>
        <w:rPr>
          <w:sz w:val="28"/>
          <w:szCs w:val="28"/>
        </w:rPr>
        <w:t>Анализировать, сравнивать, классифицировать и обобщать факты и явления. Выявлять причины и следствия простых явлений. Осуществлять сравнение и классификацию, самостоятельно выбирая основания и критерии для указанных логических операций. Строить логическое рассуждение, включающее установление причинно-следственных связей. Создавать схематические модели с выделением существенных характеристик объекта.</w:t>
      </w:r>
    </w:p>
    <w:p>
      <w:pPr>
        <w:pStyle w:val="Default"/>
        <w:spacing w:lineRule="auto" w:line="360"/>
        <w:jc w:val="both"/>
        <w:rPr>
          <w:sz w:val="28"/>
          <w:szCs w:val="28"/>
        </w:rPr>
      </w:pPr>
      <w:r>
        <w:rPr>
          <w:sz w:val="28"/>
          <w:szCs w:val="28"/>
        </w:rPr>
        <w:t>Составлять тезисы, различные виды планов (простых, сложных и т.п.). Преобразовывать информацию   из одного вида в другой (таблицу в текст и пр.). Вычитывать все уровни текстовой информации. Уметь определять возможные источники необходимых сведений, производить поиск информации, анализировать и оценивать ее достоверность.</w:t>
      </w:r>
    </w:p>
    <w:p>
      <w:pPr>
        <w:pStyle w:val="Default"/>
        <w:spacing w:lineRule="auto" w:line="360"/>
        <w:jc w:val="both"/>
        <w:rPr>
          <w:sz w:val="28"/>
          <w:szCs w:val="28"/>
        </w:rPr>
      </w:pPr>
      <w:r>
        <w:rPr>
          <w:b/>
          <w:i/>
          <w:iCs/>
          <w:sz w:val="28"/>
          <w:szCs w:val="28"/>
        </w:rPr>
        <w:t>Коммуникативные УУД:</w:t>
      </w:r>
      <w:r>
        <w:rPr>
          <w:i/>
          <w:iCs/>
          <w:sz w:val="28"/>
          <w:szCs w:val="28"/>
        </w:rPr>
        <w:t xml:space="preserve"> </w:t>
      </w:r>
      <w:r>
        <w:rPr>
          <w:sz w:val="28"/>
          <w:szCs w:val="28"/>
        </w:rPr>
        <w:t>Самостоятельно организовывать учебное взаимодействие в группе (определять общие цели, распределять роли, договариваться друг с другом и т.д.).</w:t>
      </w:r>
    </w:p>
    <w:p>
      <w:pPr>
        <w:pStyle w:val="Default"/>
        <w:spacing w:lineRule="auto" w:line="360"/>
        <w:jc w:val="both"/>
        <w:rPr>
          <w:sz w:val="28"/>
          <w:szCs w:val="28"/>
        </w:rPr>
      </w:pPr>
      <w:r>
        <w:rPr>
          <w:b/>
          <w:bCs/>
          <w:sz w:val="28"/>
          <w:szCs w:val="28"/>
        </w:rPr>
        <w:t xml:space="preserve">Предметными результатами </w:t>
      </w:r>
      <w:r>
        <w:rPr>
          <w:sz w:val="28"/>
          <w:szCs w:val="28"/>
        </w:rPr>
        <w:t>являются следующие умения:</w:t>
      </w:r>
    </w:p>
    <w:p>
      <w:pPr>
        <w:pStyle w:val="Default"/>
        <w:spacing w:lineRule="auto" w:line="360"/>
        <w:jc w:val="both"/>
        <w:rPr>
          <w:i/>
          <w:i/>
          <w:color w:val="auto"/>
          <w:sz w:val="28"/>
          <w:szCs w:val="28"/>
        </w:rPr>
      </w:pPr>
      <w:r>
        <w:rPr>
          <w:i/>
          <w:iCs/>
          <w:color w:val="auto"/>
          <w:sz w:val="28"/>
          <w:szCs w:val="28"/>
        </w:rPr>
        <w:t>1. Осознание исключительной роли жизни на Земле и значение экологии в жизни человека и общества:</w:t>
      </w:r>
    </w:p>
    <w:p>
      <w:pPr>
        <w:pStyle w:val="Default"/>
        <w:spacing w:lineRule="auto" w:line="360"/>
        <w:jc w:val="both"/>
        <w:rPr>
          <w:color w:val="auto"/>
          <w:sz w:val="28"/>
          <w:szCs w:val="28"/>
        </w:rPr>
      </w:pPr>
      <w:r>
        <w:rPr>
          <w:color w:val="auto"/>
          <w:sz w:val="28"/>
          <w:szCs w:val="28"/>
        </w:rPr>
        <w:t>–</w:t>
      </w:r>
      <w:r>
        <w:rPr>
          <w:color w:val="auto"/>
          <w:sz w:val="28"/>
          <w:szCs w:val="28"/>
        </w:rPr>
        <w:t>определять роль в природе различных групп организмов;</w:t>
      </w:r>
    </w:p>
    <w:p>
      <w:pPr>
        <w:pStyle w:val="Default"/>
        <w:spacing w:lineRule="auto" w:line="360"/>
        <w:jc w:val="both"/>
        <w:rPr>
          <w:color w:val="auto"/>
          <w:sz w:val="28"/>
          <w:szCs w:val="28"/>
        </w:rPr>
      </w:pPr>
      <w:r>
        <w:rPr>
          <w:color w:val="auto"/>
          <w:sz w:val="28"/>
          <w:szCs w:val="28"/>
        </w:rPr>
        <w:t>–</w:t>
      </w:r>
      <w:r>
        <w:rPr>
          <w:color w:val="auto"/>
          <w:sz w:val="28"/>
          <w:szCs w:val="28"/>
        </w:rPr>
        <w:t>объяснять роль живых организмов в круговороте веществ экосистемы.</w:t>
      </w:r>
    </w:p>
    <w:p>
      <w:pPr>
        <w:pStyle w:val="Default"/>
        <w:spacing w:lineRule="auto" w:line="360"/>
        <w:jc w:val="both"/>
        <w:rPr>
          <w:color w:val="auto"/>
          <w:sz w:val="28"/>
          <w:szCs w:val="28"/>
        </w:rPr>
      </w:pPr>
      <w:r>
        <w:rPr>
          <w:i/>
          <w:iCs/>
          <w:color w:val="auto"/>
          <w:sz w:val="28"/>
          <w:szCs w:val="28"/>
        </w:rPr>
        <w:t>2. Формирование представления о природе как развивающейся системе:</w:t>
      </w:r>
    </w:p>
    <w:p>
      <w:pPr>
        <w:pStyle w:val="Default"/>
        <w:spacing w:lineRule="auto" w:line="360"/>
        <w:jc w:val="both"/>
        <w:rPr>
          <w:color w:val="auto"/>
          <w:sz w:val="28"/>
          <w:szCs w:val="28"/>
        </w:rPr>
      </w:pPr>
      <w:r>
        <w:rPr>
          <w:color w:val="auto"/>
          <w:sz w:val="28"/>
          <w:szCs w:val="28"/>
        </w:rPr>
        <w:t>-рассматривать биологические процессы в развитии;</w:t>
      </w:r>
    </w:p>
    <w:p>
      <w:pPr>
        <w:pStyle w:val="Default"/>
        <w:spacing w:lineRule="auto" w:line="360"/>
        <w:jc w:val="both"/>
        <w:rPr>
          <w:color w:val="auto"/>
          <w:sz w:val="28"/>
          <w:szCs w:val="28"/>
        </w:rPr>
      </w:pPr>
      <w:r>
        <w:rPr>
          <w:color w:val="auto"/>
          <w:sz w:val="28"/>
          <w:szCs w:val="28"/>
        </w:rPr>
        <w:t>–</w:t>
      </w:r>
      <w:r>
        <w:rPr>
          <w:color w:val="auto"/>
          <w:sz w:val="28"/>
          <w:szCs w:val="28"/>
        </w:rPr>
        <w:t>приводить примеры приспособлений организмов к среде обитания и объяснять их значение.</w:t>
      </w:r>
    </w:p>
    <w:p>
      <w:pPr>
        <w:pStyle w:val="Default"/>
        <w:spacing w:lineRule="auto" w:line="360"/>
        <w:jc w:val="both"/>
        <w:rPr>
          <w:color w:val="auto"/>
          <w:sz w:val="28"/>
          <w:szCs w:val="28"/>
        </w:rPr>
      </w:pPr>
      <w:r>
        <w:rPr>
          <w:i/>
          <w:iCs/>
          <w:color w:val="auto"/>
          <w:sz w:val="28"/>
          <w:szCs w:val="28"/>
        </w:rPr>
        <w:t>3.Овладение системой экологических и биосферных знаний, определяющей условия ограничения активности человечества в целом и каждого отдельного человека:</w:t>
      </w:r>
    </w:p>
    <w:p>
      <w:pPr>
        <w:pStyle w:val="Default"/>
        <w:spacing w:lineRule="auto" w:line="360"/>
        <w:jc w:val="both"/>
        <w:rPr>
          <w:color w:val="auto"/>
          <w:sz w:val="28"/>
          <w:szCs w:val="28"/>
        </w:rPr>
      </w:pPr>
      <w:r>
        <w:rPr>
          <w:color w:val="auto"/>
          <w:sz w:val="28"/>
          <w:szCs w:val="28"/>
        </w:rPr>
        <w:t>-объяснять мир с точки зрения экологии;</w:t>
      </w:r>
    </w:p>
    <w:p>
      <w:pPr>
        <w:pStyle w:val="Default"/>
        <w:spacing w:lineRule="auto" w:line="360"/>
        <w:jc w:val="both"/>
        <w:rPr>
          <w:color w:val="auto"/>
          <w:sz w:val="28"/>
          <w:szCs w:val="28"/>
        </w:rPr>
      </w:pPr>
      <w:r>
        <w:rPr>
          <w:color w:val="auto"/>
          <w:sz w:val="28"/>
          <w:szCs w:val="28"/>
        </w:rPr>
        <w:t>–</w:t>
      </w:r>
      <w:r>
        <w:rPr>
          <w:color w:val="auto"/>
          <w:sz w:val="28"/>
          <w:szCs w:val="28"/>
        </w:rPr>
        <w:t>перечислять отличительные свойства живого;</w:t>
      </w:r>
    </w:p>
    <w:p>
      <w:pPr>
        <w:pStyle w:val="Default"/>
        <w:spacing w:lineRule="auto" w:line="360"/>
        <w:jc w:val="both"/>
        <w:rPr>
          <w:color w:val="auto"/>
          <w:sz w:val="28"/>
          <w:szCs w:val="28"/>
        </w:rPr>
      </w:pPr>
      <w:r>
        <w:rPr>
          <w:color w:val="auto"/>
          <w:sz w:val="28"/>
          <w:szCs w:val="28"/>
        </w:rPr>
        <w:t>–</w:t>
      </w:r>
      <w:r>
        <w:rPr>
          <w:color w:val="auto"/>
          <w:sz w:val="28"/>
          <w:szCs w:val="28"/>
        </w:rPr>
        <w:t>различать основные группы живых организмов;</w:t>
      </w:r>
    </w:p>
    <w:p>
      <w:pPr>
        <w:pStyle w:val="Default"/>
        <w:spacing w:lineRule="auto" w:line="360"/>
        <w:jc w:val="both"/>
        <w:rPr>
          <w:color w:val="auto"/>
          <w:sz w:val="28"/>
          <w:szCs w:val="28"/>
        </w:rPr>
      </w:pPr>
      <w:r>
        <w:rPr>
          <w:i/>
          <w:iCs/>
          <w:color w:val="auto"/>
          <w:sz w:val="28"/>
          <w:szCs w:val="28"/>
        </w:rPr>
        <w:t>4. Овладение наиболее употребительными понятиями и законами  экологии и их использованием в практической жизни:</w:t>
      </w:r>
    </w:p>
    <w:p>
      <w:pPr>
        <w:pStyle w:val="Default"/>
        <w:spacing w:lineRule="auto" w:line="360"/>
        <w:jc w:val="both"/>
        <w:rPr>
          <w:color w:val="auto"/>
          <w:sz w:val="28"/>
          <w:szCs w:val="28"/>
        </w:rPr>
      </w:pPr>
      <w:r>
        <w:rPr>
          <w:color w:val="auto"/>
          <w:sz w:val="28"/>
          <w:szCs w:val="28"/>
        </w:rPr>
        <w:t>–</w:t>
      </w:r>
      <w:r>
        <w:rPr>
          <w:color w:val="auto"/>
          <w:sz w:val="28"/>
          <w:szCs w:val="28"/>
        </w:rPr>
        <w:t>понимать смысл экологических терминов;</w:t>
      </w:r>
    </w:p>
    <w:p>
      <w:pPr>
        <w:pStyle w:val="Default"/>
        <w:spacing w:lineRule="auto" w:line="360"/>
        <w:jc w:val="both"/>
        <w:rPr>
          <w:color w:val="auto"/>
          <w:sz w:val="28"/>
          <w:szCs w:val="28"/>
        </w:rPr>
      </w:pPr>
      <w:r>
        <w:rPr>
          <w:color w:val="auto"/>
          <w:sz w:val="28"/>
          <w:szCs w:val="28"/>
        </w:rPr>
        <w:t>–</w:t>
      </w:r>
      <w:r>
        <w:rPr>
          <w:color w:val="auto"/>
          <w:sz w:val="28"/>
          <w:szCs w:val="28"/>
        </w:rPr>
        <w:t>характеризовать методы экологической науки (наблюдение, описание, измерение, сравнение, эксперимент, моделирование) и их роль в познании живой природы;</w:t>
      </w:r>
    </w:p>
    <w:p>
      <w:pPr>
        <w:pStyle w:val="Default"/>
        <w:spacing w:lineRule="auto" w:line="360"/>
        <w:jc w:val="both"/>
        <w:rPr>
          <w:color w:val="auto"/>
          <w:sz w:val="28"/>
          <w:szCs w:val="28"/>
        </w:rPr>
      </w:pPr>
      <w:r>
        <w:rPr>
          <w:color w:val="auto"/>
          <w:sz w:val="28"/>
          <w:szCs w:val="28"/>
        </w:rPr>
        <w:t>–</w:t>
      </w:r>
      <w:r>
        <w:rPr>
          <w:color w:val="auto"/>
          <w:sz w:val="28"/>
          <w:szCs w:val="28"/>
        </w:rPr>
        <w:t>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b/>
          <w:iCs/>
          <w:color w:val="111111"/>
          <w:lang w:eastAsia="ru-RU"/>
        </w:rPr>
      </w:pPr>
      <w:r>
        <w:rPr>
          <w:rFonts w:eastAsia="Times New Roman" w:ascii="Times New Roman" w:hAnsi="Times New Roman"/>
          <w:b/>
          <w:iCs/>
          <w:color w:val="111111"/>
          <w:lang w:eastAsia="ru-RU"/>
        </w:rPr>
      </w:r>
    </w:p>
    <w:p>
      <w:pPr>
        <w:pStyle w:val="Normal"/>
        <w:spacing w:lineRule="auto" w:line="240" w:before="0" w:after="0"/>
        <w:rPr>
          <w:rFonts w:ascii="Times New Roman" w:hAnsi="Times New Roman" w:eastAsia="Times New Roman"/>
          <w:b/>
          <w:iCs/>
          <w:color w:val="111111"/>
          <w:lang w:eastAsia="ru-RU"/>
        </w:rPr>
      </w:pPr>
      <w:r>
        <w:rPr>
          <w:rFonts w:eastAsia="Times New Roman" w:ascii="Times New Roman" w:hAnsi="Times New Roman"/>
          <w:b/>
          <w:iCs/>
          <w:color w:val="111111"/>
          <w:lang w:eastAsia="ru-RU"/>
        </w:rPr>
      </w:r>
    </w:p>
    <w:p>
      <w:pPr>
        <w:pStyle w:val="Normal"/>
        <w:rPr>
          <w:rFonts w:ascii="Times New Roman" w:hAnsi="Times New Roman" w:eastAsia="Times New Roman"/>
          <w:b/>
          <w:iCs/>
          <w:color w:val="111111"/>
          <w:sz w:val="28"/>
          <w:lang w:eastAsia="ru-RU"/>
        </w:rPr>
      </w:pPr>
      <w:r>
        <w:rPr>
          <w:rFonts w:eastAsia="Times New Roman" w:ascii="Times New Roman" w:hAnsi="Times New Roman"/>
          <w:b/>
          <w:iCs/>
          <w:color w:val="111111"/>
          <w:sz w:val="28"/>
          <w:lang w:eastAsia="ru-RU"/>
        </w:rPr>
      </w:r>
      <w:r>
        <w:br w:type="page"/>
      </w:r>
    </w:p>
    <w:p>
      <w:pPr>
        <w:pStyle w:val="Normal"/>
        <w:tabs>
          <w:tab w:val="clear" w:pos="708"/>
          <w:tab w:val="left" w:pos="270" w:leader="none"/>
        </w:tabs>
        <w:spacing w:lineRule="auto" w:line="259" w:before="0" w:after="160"/>
        <w:jc w:val="center"/>
        <w:rPr>
          <w:rFonts w:ascii="Times New Roman" w:hAnsi="Times New Roman" w:eastAsia="Times New Roman"/>
          <w:sz w:val="32"/>
          <w:szCs w:val="24"/>
          <w:lang w:eastAsia="ru-RU"/>
        </w:rPr>
      </w:pPr>
      <w:r>
        <w:rPr>
          <w:rFonts w:eastAsia="Times New Roman" w:ascii="Times New Roman" w:hAnsi="Times New Roman"/>
          <w:b/>
          <w:iCs/>
          <w:color w:val="111111"/>
          <w:sz w:val="28"/>
          <w:lang w:eastAsia="ru-RU"/>
        </w:rPr>
        <w:t>Учебный (тематический) план</w:t>
      </w:r>
      <w:r>
        <w:rPr>
          <w:rFonts w:eastAsia="Times New Roman" w:ascii="Times New Roman" w:hAnsi="Times New Roman"/>
          <w:b/>
          <w:color w:val="111111"/>
          <w:sz w:val="28"/>
          <w:lang w:eastAsia="ru-RU"/>
        </w:rPr>
        <w:t> </w:t>
      </w:r>
      <w:r>
        <w:rPr>
          <w:rFonts w:eastAsia="Times New Roman" w:ascii="Times New Roman" w:hAnsi="Times New Roman"/>
          <w:b/>
          <w:iCs/>
          <w:color w:val="111111"/>
          <w:sz w:val="28"/>
          <w:lang w:eastAsia="ru-RU"/>
        </w:rPr>
        <w:t>дополнительной общеобразовательной общеразвивающей программы 3 год обучения.</w:t>
      </w:r>
    </w:p>
    <w:p>
      <w:pPr>
        <w:pStyle w:val="Normal"/>
        <w:spacing w:lineRule="auto" w:line="240" w:before="0" w:after="0"/>
        <w:jc w:val="center"/>
        <w:rPr>
          <w:rFonts w:ascii="Times New Roman" w:hAnsi="Times New Roman" w:eastAsia="Times New Roman"/>
          <w:b/>
          <w:iCs/>
          <w:color w:val="111111"/>
          <w:lang w:eastAsia="ru-RU"/>
        </w:rPr>
      </w:pPr>
      <w:r>
        <w:rPr>
          <w:rFonts w:eastAsia="Times New Roman" w:ascii="Times New Roman" w:hAnsi="Times New Roman"/>
          <w:b/>
          <w:iCs/>
          <w:color w:val="111111"/>
          <w:lang w:eastAsia="ru-RU"/>
        </w:rPr>
      </w:r>
    </w:p>
    <w:tbl>
      <w:tblPr>
        <w:tblW w:w="10457" w:type="dxa"/>
        <w:jc w:val="left"/>
        <w:tblInd w:w="113" w:type="dxa"/>
        <w:tblLayout w:type="fixed"/>
        <w:tblCellMar>
          <w:top w:w="0" w:type="dxa"/>
          <w:left w:w="108" w:type="dxa"/>
          <w:bottom w:w="0" w:type="dxa"/>
          <w:right w:w="108" w:type="dxa"/>
        </w:tblCellMar>
        <w:tblLook w:val="01e0"/>
      </w:tblPr>
      <w:tblGrid>
        <w:gridCol w:w="455"/>
        <w:gridCol w:w="2205"/>
        <w:gridCol w:w="850"/>
        <w:gridCol w:w="709"/>
        <w:gridCol w:w="709"/>
        <w:gridCol w:w="2268"/>
        <w:gridCol w:w="3260"/>
      </w:tblGrid>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p>
        </w:tc>
        <w:tc>
          <w:tcPr>
            <w:tcW w:w="2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Тема</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Всего часов</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Теория</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Практика</w:t>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Формы</w:t>
            </w:r>
          </w:p>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организации</w:t>
            </w:r>
          </w:p>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занятий</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Формы</w:t>
            </w:r>
          </w:p>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аттестации</w:t>
            </w:r>
          </w:p>
          <w:p>
            <w:pPr>
              <w:pStyle w:val="Normal"/>
              <w:widowControl w:val="false"/>
              <w:spacing w:lineRule="auto" w:line="312" w:before="0" w:after="0"/>
              <w:jc w:val="center"/>
              <w:rPr>
                <w:rFonts w:ascii="Times New Roman" w:hAnsi="Times New Roman" w:eastAsia="Times New Roman"/>
                <w:szCs w:val="20"/>
              </w:rPr>
            </w:pPr>
            <w:r>
              <w:rPr>
                <w:rFonts w:ascii="Times New Roman" w:hAnsi="Times New Roman"/>
                <w:bCs/>
                <w:color w:val="000000"/>
                <w:szCs w:val="20"/>
                <w:shd w:fill="FFFFFF" w:val="clear"/>
                <w:lang w:eastAsia="ru-RU" w:bidi="ru-RU"/>
              </w:rPr>
              <w:t>(контроля)</w:t>
            </w:r>
          </w:p>
        </w:tc>
      </w:tr>
      <w:tr>
        <w:trPr>
          <w:trHeight w:val="906" w:hRule="atLeast"/>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w:t>
            </w:r>
          </w:p>
        </w:tc>
        <w:tc>
          <w:tcPr>
            <w:tcW w:w="2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Вводные занятия. Предмет экология</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20</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16</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4</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Экскурсии, практическая работа, беседа,</w:t>
            </w:r>
          </w:p>
        </w:tc>
        <w:tc>
          <w:tcPr>
            <w:tcW w:w="32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презентация, фотоколлаж, фотоотчет</w:t>
            </w:r>
          </w:p>
        </w:tc>
      </w:tr>
      <w:tr>
        <w:trPr>
          <w:trHeight w:val="906" w:hRule="atLeast"/>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2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Глобальная экология</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14</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12</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Практическая работа, беседа</w:t>
            </w:r>
          </w:p>
        </w:tc>
        <w:tc>
          <w:tcPr>
            <w:tcW w:w="32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выставка моделей</w:t>
            </w:r>
          </w:p>
        </w:tc>
      </w:tr>
      <w:tr>
        <w:trPr>
          <w:trHeight w:val="906" w:hRule="atLeast"/>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3</w:t>
            </w:r>
          </w:p>
        </w:tc>
        <w:tc>
          <w:tcPr>
            <w:tcW w:w="2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Экосистема – основной элемент биосферы</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32</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16</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16</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практическая работа, изготовление кормушек, изготовление агит. листов.</w:t>
            </w:r>
          </w:p>
        </w:tc>
        <w:tc>
          <w:tcPr>
            <w:tcW w:w="32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практическая работа, составление схем питания, презентация, кормушки, агитационные листы, создание презентации</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4</w:t>
            </w:r>
          </w:p>
        </w:tc>
        <w:tc>
          <w:tcPr>
            <w:tcW w:w="2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Человек в биосфере. Социальная экология.</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24</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16</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8</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фотоконкурс, практическая работа</w:t>
            </w:r>
          </w:p>
        </w:tc>
        <w:tc>
          <w:tcPr>
            <w:tcW w:w="32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фотографии,</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практическая работа,</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составление отчета по практической работе</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5</w:t>
            </w:r>
          </w:p>
        </w:tc>
        <w:tc>
          <w:tcPr>
            <w:tcW w:w="2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Экология оболочек Земли формирующих биосферу</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28</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20</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8</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практическая работа</w:t>
            </w:r>
          </w:p>
        </w:tc>
        <w:tc>
          <w:tcPr>
            <w:tcW w:w="32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создание презентации, составление отчета по практической работе</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6</w:t>
            </w:r>
          </w:p>
        </w:tc>
        <w:tc>
          <w:tcPr>
            <w:tcW w:w="2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Сельскохозяйственные экосистемы</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14</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12</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практическая работа</w:t>
            </w:r>
          </w:p>
        </w:tc>
        <w:tc>
          <w:tcPr>
            <w:tcW w:w="32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Фронтальный, </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создание презентации</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7</w:t>
            </w:r>
          </w:p>
        </w:tc>
        <w:tc>
          <w:tcPr>
            <w:tcW w:w="2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Природа родного края. Мероприятия по ее охране.</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12</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10</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Экскурсия, работа по теме кружка, тестирование</w:t>
            </w:r>
          </w:p>
        </w:tc>
        <w:tc>
          <w:tcPr>
            <w:tcW w:w="32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Фронтальный, фотографии,</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фотоколлаж, тестирование</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2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Итого:</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144</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94</w:t>
            </w:r>
          </w:p>
        </w:tc>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50</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32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bl>
    <w:p>
      <w:pPr>
        <w:pStyle w:val="Normal"/>
        <w:spacing w:lineRule="auto" w:line="240" w:before="0" w:after="0"/>
        <w:jc w:val="center"/>
        <w:rPr>
          <w:rFonts w:ascii="Times New Roman" w:hAnsi="Times New Roman" w:eastAsia="Times New Roman"/>
          <w:b/>
          <w:sz w:val="24"/>
          <w:szCs w:val="24"/>
        </w:rPr>
      </w:pPr>
      <w:r>
        <w:rPr>
          <w:rFonts w:eastAsia="Times New Roman" w:ascii="Times New Roman" w:hAnsi="Times New Roman"/>
          <w:b/>
          <w:sz w:val="24"/>
          <w:szCs w:val="24"/>
        </w:rPr>
      </w:r>
    </w:p>
    <w:p>
      <w:pPr>
        <w:pStyle w:val="Normal"/>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r>
        <w:br w:type="page"/>
      </w:r>
    </w:p>
    <w:p>
      <w:pPr>
        <w:pStyle w:val="Normal"/>
        <w:spacing w:lineRule="auto" w:line="36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Содержание программы 3 года обучения</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Тема №1 Вводные занятия. Предмет экология (20 часов)</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Знакомство с планом работы кружка. Цели и задачи кружка. Инструктаж по ТБ. Биологические особенности растений в осенний период. Что изучает экология? Предыстория экологии. Структура экологии. Уровни организации природных систем. Экскурсия в лес, посадка деревьев. Практическая работа Очистка леса от мусора. Системное познание в экологии. Основные законы экологии. Экологические «законы» Барри Коммонера. Структура современной экологии. Современные отрасли экологической науки и практики. Экологические проблемы России и Татарстана.</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Тема №2. Глобальная экология (14 часов)</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Структура биосферы. Типы веществ, слагающих биосферу. Живое вещество биосферы.</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Факторы устойчивости биосферы. Классификация экологических факторов. Общая структура оболочек Земли, формирующих биосферу. Энергетический баланс Земли. Практическая работа. Биогенная миграция атомов. Биологические круговороты веществ в природе (углерода, азота, фосфора, серы, кислорода). Изготовление моделей атомов. Основные формы воздействия человеческого общества на окружающую среду. Классификация природных ресурсов по их исчерпаемости. Сохранение биологического разнообразия планеты.</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Тема №3 Экосистема – основной элемент биосферы (32 часа).</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Особенности экосистемы. Структура биогеоценоза. Практическая работа: «Изучение роли отдельных видов животных в общем биогеоценозе». Основные среды обитания живых организмов. Типы природных экосистем. Практическая работа: «Морфологические и физиологические приспособления животных к жизни в разнообразных условиях среды». Трофическая структура сообщества организмов. Классификация организмов по способу их питания. Практическая работа: «Цепи питания в сообществах. Пищевые цепи. Пищевые пирамиды». Взаимодействия живых организмов в экосистеме. Классификация биотических взаимодействий. Практическая работа: «Классификация биотических взаимодействий: симбиоз, паразитизм, хищничество». Вид, популяция в экосистеме. Демографическая характеристика популяций. Типы популяционной динамики. Организм в экосистеме. Биологическое разнообразие, его роль для сохранения стабильности биосферы. Проблемы снижения биологического разнообразия. Изготовление кормушек. Акция «Береги елочку». Практическая работа: «Выявление видового состава животных различных типов лесов РТ». Структура сообществ. Естественные и искусственные сообщества. Экология сообществ. Практическая работа: «Естественные экосистемы России и Татарстана и их использование».</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Тема №4. Человек в биосфере. Социальная экология (24 часа).</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Уникальность человека как биосоциального вида. </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Фотоконкурс «Мы в ответе за тех, кого приручили». Рождаемость и смертность. Численность населения Земли по регионам. Здоровье человека и его образ жизни. Причины смертности.</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Практическая работа: «Качество природной среды и здоровье человека». Природная среда и болезни человека. Воздействие городской экосистемы на здоровье человека. Практическая работа: «Влияние качества окружающей среды на здоровье человека» Практическая работа: «Наследственность – фактор здоровья человека». Человек в экстремальных условиях. Радиация и здоровье человека. Здоровый образ жизни человека. Труд и здоровье человека. Биотехнология.</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Тема №5. Экология оболочек Земли формирующих биосферу (28 часов)</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sz w:val="28"/>
          <w:szCs w:val="28"/>
          <w:lang w:eastAsia="ru-RU"/>
        </w:rPr>
        <w:t>Эволюция атмосферы Земли. Строение атмосферы. Экология атмосферы.</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Источники загрязнения атмосферы.</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Практическая работа: «Состав воздуха. Источники загрязнения воздуха».</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Строение литосферы. Экология литосферы.</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Факторы формирования почвы и её компоненты.</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Практическая работа: «Определение механического состава почвы, структуры, влажности».</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Классификация земель по назначению. Структура земельного фонда России и Татарстана.</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Типы эрозии почв и её последствия. Техногенная эрозия: причины, последствия, предотвращение. Орошение и его последствия.</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Проблема ресурсов и получения энергии.</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Распределение водных масс в биосфере Земли. Свойства воды. Экология гидросферы.</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Круговорот воды в биосфере. Охрана водных ресурсов.</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Факторы, определяющие качество воды.</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Практическая работа: Влияние факторов водной среды на жизнь животных».</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Пресная вода Практическая работа: Практическая работа: «Изучение физических и химических свойств воды».</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Тема №6. Сельскохозяйственные экосистемы (14 часов)</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sz w:val="28"/>
          <w:szCs w:val="28"/>
          <w:lang w:eastAsia="ru-RU"/>
        </w:rPr>
        <w:t>Общие представления об агроэкосистеме.</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Почва – главный ресурс агроэкосистемы. История обработки почвы.</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Практическая работа: «Как повысить продуктивность почвы».</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Антропогенное воздействие на агроэкосистему. Контроль сорняков, насекомых- вредителей и болезней.</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Сельскохозяйственные загрязнения. Экология животноводства. Экология растениеводства. Севооборот. Экологизация экономики. Экологические проблемы Республики Татарстан и пути их решения.</w:t>
      </w:r>
    </w:p>
    <w:p>
      <w:pPr>
        <w:pStyle w:val="Normal"/>
        <w:spacing w:lineRule="auto" w:line="360" w:before="0" w:after="0"/>
        <w:jc w:val="both"/>
        <w:rPr>
          <w:rFonts w:ascii="Times New Roman" w:hAnsi="Times New Roman" w:eastAsia="Times New Roman"/>
          <w:b/>
          <w:sz w:val="28"/>
          <w:szCs w:val="28"/>
          <w:lang w:eastAsia="ru-RU"/>
        </w:rPr>
      </w:pPr>
      <w:r>
        <w:rPr>
          <w:rFonts w:eastAsia="Times New Roman" w:ascii="Times New Roman" w:hAnsi="Times New Roman"/>
          <w:b/>
          <w:sz w:val="28"/>
          <w:szCs w:val="28"/>
          <w:lang w:eastAsia="ru-RU"/>
        </w:rPr>
        <w:t>Тема №7. Природа родного края. Мероприятия по ее охране. (12 часов.)</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Водоемы нашего села. Экскурсии на Свиягу, озеро «Березовое». Экскурсия в заказник «Зея буйлары». Работа по благоустройству родника. Акция «Спасем березовую рощу». Акция «Чистый берег». Итоговое занятие</w:t>
      </w:r>
    </w:p>
    <w:p>
      <w:pPr>
        <w:pStyle w:val="Normal"/>
        <w:spacing w:lineRule="auto" w:line="360" w:before="0" w:after="0"/>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rmal"/>
        <w:rPr>
          <w:rFonts w:ascii="Times New Roman" w:hAnsi="Times New Roman" w:eastAsia="Times New Roman"/>
          <w:b/>
          <w:sz w:val="28"/>
          <w:szCs w:val="28"/>
        </w:rPr>
      </w:pPr>
      <w:r>
        <w:rPr>
          <w:rFonts w:eastAsia="Times New Roman" w:ascii="Times New Roman" w:hAnsi="Times New Roman"/>
          <w:b/>
          <w:sz w:val="28"/>
          <w:szCs w:val="28"/>
        </w:rPr>
      </w:r>
      <w:r>
        <w:br w:type="page"/>
      </w:r>
    </w:p>
    <w:p>
      <w:pPr>
        <w:pStyle w:val="Normal"/>
        <w:spacing w:lineRule="auto" w:line="360" w:before="0" w:after="0"/>
        <w:jc w:val="center"/>
        <w:rPr>
          <w:rFonts w:ascii="Times New Roman" w:hAnsi="Times New Roman" w:eastAsia="Times New Roman"/>
          <w:b/>
          <w:sz w:val="28"/>
          <w:szCs w:val="28"/>
        </w:rPr>
      </w:pPr>
      <w:r>
        <w:rPr>
          <w:rFonts w:eastAsia="Times New Roman" w:ascii="Times New Roman" w:hAnsi="Times New Roman"/>
          <w:b/>
          <w:sz w:val="28"/>
          <w:szCs w:val="28"/>
        </w:rPr>
        <w:t>Планируемые результаты освоения  программы  «Живая планета» 3 года обучения:</w:t>
      </w:r>
    </w:p>
    <w:p>
      <w:pPr>
        <w:pStyle w:val="Normal"/>
        <w:numPr>
          <w:ilvl w:val="0"/>
          <w:numId w:val="0"/>
        </w:numPr>
        <w:spacing w:lineRule="auto" w:line="360" w:before="0" w:after="0"/>
        <w:jc w:val="both"/>
        <w:outlineLvl w:val="0"/>
        <w:rPr>
          <w:rFonts w:ascii="Times New Roman" w:hAnsi="Times New Roman"/>
          <w:sz w:val="28"/>
          <w:szCs w:val="28"/>
        </w:rPr>
      </w:pPr>
      <w:r>
        <w:rPr>
          <w:rFonts w:eastAsia="Times New Roman" w:ascii="Times New Roman" w:hAnsi="Times New Roman"/>
          <w:b/>
          <w:bCs/>
          <w:color w:val="000000"/>
          <w:sz w:val="28"/>
          <w:szCs w:val="28"/>
          <w:shd w:fill="FFFFFF" w:val="clear"/>
        </w:rPr>
        <w:t>Личностные результаты:</w:t>
      </w:r>
      <w:r>
        <w:rPr>
          <w:rFonts w:eastAsia="Times New Roman" w:ascii="Times New Roman" w:hAnsi="Times New Roman"/>
          <w:color w:val="000000"/>
          <w:sz w:val="28"/>
          <w:szCs w:val="28"/>
          <w:shd w:fill="FFFFFF" w:val="clear"/>
        </w:rPr>
        <w:t xml:space="preserve"> использовать знания об экологических явлениях в повседневной жизни, соблюдение норм экологического поведения в быту и окружающей среде, </w:t>
      </w:r>
      <w:r>
        <w:rPr>
          <w:rFonts w:ascii="Times New Roman" w:hAnsi="Times New Roman"/>
          <w:sz w:val="28"/>
          <w:szCs w:val="28"/>
        </w:rPr>
        <w:t>осознавать единство и целостность окружающего мира, возможности его познаваемости и объяснимости на основе достижений науки. Постепенно выстраивать собственное целостное мировоззрение.</w:t>
      </w:r>
    </w:p>
    <w:p>
      <w:pPr>
        <w:pStyle w:val="Default"/>
        <w:spacing w:lineRule="auto" w:line="360"/>
        <w:jc w:val="both"/>
        <w:rPr>
          <w:sz w:val="28"/>
          <w:szCs w:val="28"/>
          <w:lang w:eastAsia="ru-RU"/>
        </w:rPr>
      </w:pPr>
      <w:r>
        <w:rPr>
          <w:sz w:val="28"/>
          <w:szCs w:val="28"/>
        </w:rPr>
        <w:t>Осознавать потребность и готовность к самообразованию, в том числе и в рамках самостоятельной деятельности вне школы. Оценивать жизненные ситуации с точки зрения безопасного образа жизни и сохранения здоровья. Оценивать экологический риск взаимоотношений человека и природы. Оценивать свою деятельность и поступки других людей с точки зрения сохранения окружающей среды –гаранта жизни и благополучия людей на Земле. З</w:t>
      </w:r>
      <w:r>
        <w:rPr>
          <w:sz w:val="28"/>
          <w:szCs w:val="28"/>
          <w:lang w:eastAsia="ru-RU"/>
        </w:rPr>
        <w:t>нание основных принципов и правил  отношения к живой природе, основ здорового образа жизни и здоровьесберегающих технологий. Реализация установок здорового образа жизни.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 Формирование ответственного отношения к природе, осознание необходимости защиты окружающей среды.</w:t>
      </w:r>
    </w:p>
    <w:p>
      <w:pPr>
        <w:pStyle w:val="Normal"/>
        <w:spacing w:lineRule="auto" w:line="360" w:before="0" w:after="0"/>
        <w:ind w:firstLine="568"/>
        <w:jc w:val="both"/>
        <w:rPr>
          <w:rFonts w:ascii="Times New Roman" w:hAnsi="Times New Roman"/>
          <w:sz w:val="28"/>
          <w:szCs w:val="28"/>
        </w:rPr>
      </w:pPr>
      <w:r>
        <w:rPr>
          <w:rFonts w:eastAsia="Times New Roman" w:ascii="Times New Roman" w:hAnsi="Times New Roman"/>
          <w:b/>
          <w:bCs/>
          <w:sz w:val="28"/>
          <w:szCs w:val="28"/>
          <w:shd w:fill="FFFFFF" w:val="clear"/>
        </w:rPr>
        <w:t>Метапредметные результаты:</w:t>
      </w:r>
      <w:r>
        <w:rPr>
          <w:rFonts w:eastAsia="Times New Roman" w:ascii="Times New Roman" w:hAnsi="Times New Roman"/>
          <w:sz w:val="28"/>
          <w:szCs w:val="28"/>
          <w:shd w:fill="FFFFFF" w:val="clear"/>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Pr>
          <w:rFonts w:ascii="Times New Roman" w:hAnsi="Times New Roman"/>
          <w:sz w:val="28"/>
          <w:szCs w:val="28"/>
        </w:rPr>
        <w:t>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  умение работать с разными источниками биологической информации:  находить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преобразовывать информацию из одной формы в другую;  способность выбирать целевые и смысловые установки в своих действиях и поступках по отношению к живой природе, здоровью своему и окружающих;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pPr>
        <w:pStyle w:val="Default"/>
        <w:spacing w:lineRule="auto" w:line="360"/>
        <w:jc w:val="both"/>
        <w:rPr>
          <w:rFonts w:eastAsia="Times New Roman"/>
          <w:b/>
          <w:bCs/>
          <w:sz w:val="28"/>
          <w:szCs w:val="28"/>
          <w:shd w:fill="FFFFFF" w:val="clear"/>
        </w:rPr>
      </w:pPr>
      <w:r>
        <w:rPr>
          <w:bCs/>
          <w:sz w:val="28"/>
          <w:szCs w:val="28"/>
        </w:rPr>
        <w:t>Метапредметными результатами</w:t>
      </w:r>
      <w:r>
        <w:rPr>
          <w:b/>
          <w:bCs/>
          <w:sz w:val="28"/>
          <w:szCs w:val="28"/>
        </w:rPr>
        <w:t xml:space="preserve"> </w:t>
      </w:r>
      <w:r>
        <w:rPr>
          <w:sz w:val="28"/>
          <w:szCs w:val="28"/>
        </w:rPr>
        <w:t>является формирование универсальных учебных действий (УУД).</w:t>
      </w:r>
    </w:p>
    <w:p>
      <w:pPr>
        <w:pStyle w:val="Default"/>
        <w:spacing w:lineRule="auto" w:line="360"/>
        <w:jc w:val="both"/>
        <w:rPr>
          <w:b/>
          <w:sz w:val="28"/>
          <w:szCs w:val="28"/>
        </w:rPr>
      </w:pPr>
      <w:r>
        <w:rPr>
          <w:b/>
          <w:i/>
          <w:iCs/>
          <w:sz w:val="28"/>
          <w:szCs w:val="28"/>
        </w:rPr>
        <w:t>Регулятивные УУД:</w:t>
      </w:r>
    </w:p>
    <w:p>
      <w:pPr>
        <w:pStyle w:val="Default"/>
        <w:spacing w:lineRule="auto" w:line="360"/>
        <w:jc w:val="both"/>
        <w:rPr>
          <w:sz w:val="28"/>
          <w:szCs w:val="28"/>
        </w:rPr>
      </w:pPr>
      <w:r>
        <w:rPr>
          <w:sz w:val="28"/>
          <w:szCs w:val="28"/>
        </w:rPr>
        <w:t>Самостоятельно обнаруживать и формулировать учебную проблему, определять цель учебной деятельности, выбирать тему проекта.</w:t>
      </w:r>
    </w:p>
    <w:p>
      <w:pPr>
        <w:pStyle w:val="Default"/>
        <w:spacing w:lineRule="auto" w:line="360"/>
        <w:jc w:val="both"/>
        <w:rPr>
          <w:sz w:val="28"/>
          <w:szCs w:val="28"/>
        </w:rPr>
      </w:pPr>
      <w:r>
        <w:rPr>
          <w:sz w:val="28"/>
          <w:szCs w:val="28"/>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pPr>
        <w:pStyle w:val="Default"/>
        <w:spacing w:lineRule="auto" w:line="360"/>
        <w:jc w:val="both"/>
        <w:rPr>
          <w:sz w:val="28"/>
          <w:szCs w:val="28"/>
        </w:rPr>
      </w:pPr>
      <w:r>
        <w:rPr>
          <w:sz w:val="28"/>
          <w:szCs w:val="28"/>
        </w:rPr>
        <w:t>Составлять (индивидуально или в группе) план решения проблемы (выполнения проекта).</w:t>
      </w:r>
    </w:p>
    <w:p>
      <w:pPr>
        <w:pStyle w:val="Default"/>
        <w:spacing w:lineRule="auto" w:line="360"/>
        <w:jc w:val="both"/>
        <w:rPr>
          <w:sz w:val="28"/>
          <w:szCs w:val="28"/>
        </w:rPr>
      </w:pPr>
      <w:r>
        <w:rPr>
          <w:sz w:val="28"/>
          <w:szCs w:val="28"/>
        </w:rPr>
        <w:t>Работая по плану, сверять свои действия с целью и, при необходимости, исправлять ошибки самостоятельно.</w:t>
      </w:r>
    </w:p>
    <w:p>
      <w:pPr>
        <w:pStyle w:val="Default"/>
        <w:spacing w:lineRule="auto" w:line="360"/>
        <w:jc w:val="both"/>
        <w:rPr>
          <w:sz w:val="28"/>
          <w:szCs w:val="28"/>
        </w:rPr>
      </w:pPr>
      <w:r>
        <w:rPr>
          <w:sz w:val="28"/>
          <w:szCs w:val="28"/>
        </w:rPr>
        <w:t>В диалоге с учителем совершенствовать самостоятельно выработанные критерии оценки.</w:t>
      </w:r>
    </w:p>
    <w:p>
      <w:pPr>
        <w:pStyle w:val="Default"/>
        <w:spacing w:lineRule="auto" w:line="360"/>
        <w:jc w:val="both"/>
        <w:rPr>
          <w:sz w:val="28"/>
          <w:szCs w:val="28"/>
        </w:rPr>
      </w:pPr>
      <w:r>
        <w:rPr>
          <w:b/>
          <w:i/>
          <w:iCs/>
          <w:sz w:val="28"/>
          <w:szCs w:val="28"/>
        </w:rPr>
        <w:t>Познавательные УУД</w:t>
      </w:r>
      <w:r>
        <w:rPr>
          <w:i/>
          <w:iCs/>
          <w:sz w:val="28"/>
          <w:szCs w:val="28"/>
        </w:rPr>
        <w:t xml:space="preserve">: </w:t>
      </w:r>
      <w:r>
        <w:rPr>
          <w:sz w:val="28"/>
          <w:szCs w:val="28"/>
        </w:rPr>
        <w:t>Анализировать, сравнивать, классифицировать и обобщать факты и явления. Выявлять причины и следствия простых явлений. Осуществлять сравнение и классификацию, самостоятельно выбирая основания и критерии для указанных логических операций. Строить логическое рассуждение, включающее установление причинно-следственных связей. Создавать схематические модели с выделением существенных характеристик объекта.</w:t>
      </w:r>
    </w:p>
    <w:p>
      <w:pPr>
        <w:pStyle w:val="Default"/>
        <w:spacing w:lineRule="auto" w:line="360"/>
        <w:jc w:val="both"/>
        <w:rPr>
          <w:sz w:val="28"/>
          <w:szCs w:val="28"/>
        </w:rPr>
      </w:pPr>
      <w:r>
        <w:rPr>
          <w:sz w:val="28"/>
          <w:szCs w:val="28"/>
        </w:rPr>
        <w:t>Составлять тезисы, различные виды планов (простых, сложных и т.п.). Преобразовывать информацию   из одного вида в другой (таблицу в текст и пр.). Вычитывать все уровни текстовой информации. Уметь определять возможные источники необходимых сведений, производить поиск информации, анализировать и оценивать ее достоверность.</w:t>
      </w:r>
    </w:p>
    <w:p>
      <w:pPr>
        <w:pStyle w:val="Default"/>
        <w:spacing w:lineRule="auto" w:line="360"/>
        <w:jc w:val="both"/>
        <w:rPr>
          <w:sz w:val="28"/>
          <w:szCs w:val="28"/>
        </w:rPr>
      </w:pPr>
      <w:r>
        <w:rPr>
          <w:b/>
          <w:i/>
          <w:iCs/>
          <w:sz w:val="28"/>
          <w:szCs w:val="28"/>
        </w:rPr>
        <w:t>Коммуникативные УУД:</w:t>
      </w:r>
      <w:r>
        <w:rPr>
          <w:i/>
          <w:iCs/>
          <w:sz w:val="28"/>
          <w:szCs w:val="28"/>
        </w:rPr>
        <w:t xml:space="preserve"> </w:t>
      </w:r>
      <w:r>
        <w:rPr>
          <w:sz w:val="28"/>
          <w:szCs w:val="28"/>
        </w:rPr>
        <w:t>Самостоятельно организовывать учебное взаимодействие в группе (определять общие цели, распределять роли, договариваться друг с другом и т.д.).</w:t>
      </w:r>
    </w:p>
    <w:p>
      <w:pPr>
        <w:pStyle w:val="Default"/>
        <w:spacing w:lineRule="auto" w:line="360"/>
        <w:jc w:val="both"/>
        <w:rPr>
          <w:sz w:val="28"/>
          <w:szCs w:val="28"/>
        </w:rPr>
      </w:pPr>
      <w:r>
        <w:rPr>
          <w:b/>
          <w:bCs/>
          <w:sz w:val="28"/>
          <w:szCs w:val="28"/>
        </w:rPr>
        <w:t xml:space="preserve">Предметными результатами </w:t>
      </w:r>
      <w:r>
        <w:rPr>
          <w:sz w:val="28"/>
          <w:szCs w:val="28"/>
        </w:rPr>
        <w:t>являются следующие умения:</w:t>
      </w:r>
    </w:p>
    <w:p>
      <w:pPr>
        <w:pStyle w:val="Default"/>
        <w:spacing w:lineRule="auto" w:line="360"/>
        <w:jc w:val="both"/>
        <w:rPr>
          <w:color w:val="auto"/>
          <w:sz w:val="28"/>
          <w:szCs w:val="28"/>
        </w:rPr>
      </w:pPr>
      <w:r>
        <w:rPr>
          <w:i/>
          <w:iCs/>
          <w:sz w:val="28"/>
          <w:szCs w:val="28"/>
        </w:rPr>
        <w:t xml:space="preserve">1. Осознание исключительной роли жизни на Земле и значение экологии в жизни </w:t>
      </w:r>
      <w:r>
        <w:rPr>
          <w:i/>
          <w:iCs/>
          <w:color w:val="auto"/>
          <w:sz w:val="28"/>
          <w:szCs w:val="28"/>
        </w:rPr>
        <w:t>человека и общества:</w:t>
      </w:r>
    </w:p>
    <w:p>
      <w:pPr>
        <w:pStyle w:val="Default"/>
        <w:spacing w:lineRule="auto" w:line="360"/>
        <w:jc w:val="both"/>
        <w:rPr>
          <w:color w:val="auto"/>
          <w:sz w:val="28"/>
          <w:szCs w:val="28"/>
        </w:rPr>
      </w:pPr>
      <w:r>
        <w:rPr>
          <w:color w:val="auto"/>
          <w:sz w:val="28"/>
          <w:szCs w:val="28"/>
        </w:rPr>
        <w:t>–</w:t>
      </w:r>
      <w:r>
        <w:rPr>
          <w:color w:val="auto"/>
          <w:sz w:val="28"/>
          <w:szCs w:val="28"/>
        </w:rPr>
        <w:t>определять роль в природе различных групп организмов;</w:t>
      </w:r>
    </w:p>
    <w:p>
      <w:pPr>
        <w:pStyle w:val="Default"/>
        <w:spacing w:lineRule="auto" w:line="360"/>
        <w:jc w:val="both"/>
        <w:rPr>
          <w:color w:val="auto"/>
          <w:sz w:val="28"/>
          <w:szCs w:val="28"/>
        </w:rPr>
      </w:pPr>
      <w:r>
        <w:rPr>
          <w:color w:val="auto"/>
          <w:sz w:val="28"/>
          <w:szCs w:val="28"/>
        </w:rPr>
        <w:t>–</w:t>
      </w:r>
      <w:r>
        <w:rPr>
          <w:color w:val="auto"/>
          <w:sz w:val="28"/>
          <w:szCs w:val="28"/>
        </w:rPr>
        <w:t>объяснять роль живых организмов в круговороте веществ экосистемы.</w:t>
      </w:r>
    </w:p>
    <w:p>
      <w:pPr>
        <w:pStyle w:val="Default"/>
        <w:spacing w:lineRule="auto" w:line="360"/>
        <w:jc w:val="both"/>
        <w:rPr>
          <w:color w:val="auto"/>
          <w:sz w:val="28"/>
          <w:szCs w:val="28"/>
        </w:rPr>
      </w:pPr>
      <w:r>
        <w:rPr>
          <w:i/>
          <w:iCs/>
          <w:color w:val="auto"/>
          <w:sz w:val="28"/>
          <w:szCs w:val="28"/>
        </w:rPr>
        <w:t>2. Формирование представления о природе как развивающейся системе:</w:t>
      </w:r>
    </w:p>
    <w:p>
      <w:pPr>
        <w:pStyle w:val="Default"/>
        <w:spacing w:lineRule="auto" w:line="360"/>
        <w:jc w:val="both"/>
        <w:rPr>
          <w:color w:val="auto"/>
          <w:sz w:val="28"/>
          <w:szCs w:val="28"/>
        </w:rPr>
      </w:pPr>
      <w:r>
        <w:rPr>
          <w:color w:val="auto"/>
          <w:sz w:val="28"/>
          <w:szCs w:val="28"/>
        </w:rPr>
        <w:t>-рассматривать биологические процессы в развитии;</w:t>
      </w:r>
    </w:p>
    <w:p>
      <w:pPr>
        <w:pStyle w:val="Default"/>
        <w:spacing w:lineRule="auto" w:line="360"/>
        <w:jc w:val="both"/>
        <w:rPr>
          <w:color w:val="auto"/>
          <w:sz w:val="28"/>
          <w:szCs w:val="28"/>
        </w:rPr>
      </w:pPr>
      <w:r>
        <w:rPr>
          <w:color w:val="auto"/>
          <w:sz w:val="28"/>
          <w:szCs w:val="28"/>
        </w:rPr>
        <w:t>–</w:t>
      </w:r>
      <w:r>
        <w:rPr>
          <w:color w:val="auto"/>
          <w:sz w:val="28"/>
          <w:szCs w:val="28"/>
        </w:rPr>
        <w:t>приводить примеры приспособлений организмов к среде обитания и объяснять их значение.</w:t>
      </w:r>
    </w:p>
    <w:p>
      <w:pPr>
        <w:pStyle w:val="Default"/>
        <w:spacing w:lineRule="auto" w:line="360"/>
        <w:jc w:val="both"/>
        <w:rPr>
          <w:color w:val="auto"/>
          <w:sz w:val="28"/>
          <w:szCs w:val="28"/>
        </w:rPr>
      </w:pPr>
      <w:r>
        <w:rPr>
          <w:i/>
          <w:iCs/>
          <w:color w:val="auto"/>
          <w:sz w:val="28"/>
          <w:szCs w:val="28"/>
        </w:rPr>
        <w:t>3.Овладение системой экологических и биосферных знаний, определяющей условия ограничения активности человечества в целом и каждого отдельного человека:</w:t>
      </w:r>
    </w:p>
    <w:p>
      <w:pPr>
        <w:pStyle w:val="Default"/>
        <w:spacing w:lineRule="auto" w:line="360"/>
        <w:jc w:val="both"/>
        <w:rPr>
          <w:color w:val="auto"/>
          <w:sz w:val="28"/>
          <w:szCs w:val="28"/>
        </w:rPr>
      </w:pPr>
      <w:r>
        <w:rPr>
          <w:color w:val="auto"/>
          <w:sz w:val="28"/>
          <w:szCs w:val="28"/>
        </w:rPr>
        <w:t>-объяснять мир с точки зрения экологии;</w:t>
      </w:r>
    </w:p>
    <w:p>
      <w:pPr>
        <w:pStyle w:val="Default"/>
        <w:spacing w:lineRule="auto" w:line="360"/>
        <w:jc w:val="both"/>
        <w:rPr>
          <w:color w:val="auto"/>
          <w:sz w:val="28"/>
          <w:szCs w:val="28"/>
        </w:rPr>
      </w:pPr>
      <w:r>
        <w:rPr>
          <w:color w:val="auto"/>
          <w:sz w:val="28"/>
          <w:szCs w:val="28"/>
        </w:rPr>
        <w:t>–</w:t>
      </w:r>
      <w:r>
        <w:rPr>
          <w:color w:val="auto"/>
          <w:sz w:val="28"/>
          <w:szCs w:val="28"/>
        </w:rPr>
        <w:t>перечислять отличительные свойства живого;</w:t>
      </w:r>
    </w:p>
    <w:p>
      <w:pPr>
        <w:pStyle w:val="Default"/>
        <w:spacing w:lineRule="auto" w:line="360"/>
        <w:jc w:val="both"/>
        <w:rPr>
          <w:color w:val="auto"/>
          <w:sz w:val="28"/>
          <w:szCs w:val="28"/>
        </w:rPr>
      </w:pPr>
      <w:r>
        <w:rPr>
          <w:color w:val="auto"/>
          <w:sz w:val="28"/>
          <w:szCs w:val="28"/>
        </w:rPr>
        <w:t>–</w:t>
      </w:r>
      <w:r>
        <w:rPr>
          <w:color w:val="auto"/>
          <w:sz w:val="28"/>
          <w:szCs w:val="28"/>
        </w:rPr>
        <w:t>различать основные группы живых организмов;</w:t>
      </w:r>
    </w:p>
    <w:p>
      <w:pPr>
        <w:pStyle w:val="Default"/>
        <w:spacing w:lineRule="auto" w:line="360"/>
        <w:jc w:val="both"/>
        <w:rPr>
          <w:color w:val="auto"/>
          <w:sz w:val="28"/>
          <w:szCs w:val="28"/>
        </w:rPr>
      </w:pPr>
      <w:r>
        <w:rPr>
          <w:i/>
          <w:iCs/>
          <w:color w:val="auto"/>
          <w:sz w:val="28"/>
          <w:szCs w:val="28"/>
        </w:rPr>
        <w:t>4. Овладение наиболее употребительными понятиями и законами  экологии и их использованием в практической жизни:</w:t>
      </w:r>
    </w:p>
    <w:p>
      <w:pPr>
        <w:pStyle w:val="Default"/>
        <w:spacing w:lineRule="auto" w:line="360"/>
        <w:jc w:val="both"/>
        <w:rPr>
          <w:color w:val="auto"/>
          <w:sz w:val="28"/>
          <w:szCs w:val="28"/>
        </w:rPr>
      </w:pPr>
      <w:r>
        <w:rPr>
          <w:color w:val="auto"/>
          <w:sz w:val="28"/>
          <w:szCs w:val="28"/>
        </w:rPr>
        <w:t>–</w:t>
      </w:r>
      <w:r>
        <w:rPr>
          <w:color w:val="auto"/>
          <w:sz w:val="28"/>
          <w:szCs w:val="28"/>
        </w:rPr>
        <w:t>понимать смысл экологических терминов;</w:t>
      </w:r>
    </w:p>
    <w:p>
      <w:pPr>
        <w:pStyle w:val="Default"/>
        <w:spacing w:lineRule="auto" w:line="360"/>
        <w:jc w:val="both"/>
        <w:rPr>
          <w:color w:val="auto"/>
          <w:sz w:val="28"/>
          <w:szCs w:val="28"/>
        </w:rPr>
      </w:pPr>
      <w:r>
        <w:rPr>
          <w:color w:val="auto"/>
          <w:sz w:val="28"/>
          <w:szCs w:val="28"/>
        </w:rPr>
        <w:t>–</w:t>
      </w:r>
      <w:r>
        <w:rPr>
          <w:color w:val="auto"/>
          <w:sz w:val="28"/>
          <w:szCs w:val="28"/>
        </w:rPr>
        <w:t>характеризовать методы экологической науки (наблюдение, описание, измерение, сравнение, эксперимент, моделирование) и их роль в познании живой природы;</w:t>
      </w:r>
    </w:p>
    <w:p>
      <w:pPr>
        <w:pStyle w:val="Default"/>
        <w:spacing w:lineRule="auto" w:line="360"/>
        <w:jc w:val="both"/>
        <w:rPr>
          <w:color w:val="auto"/>
          <w:sz w:val="28"/>
          <w:szCs w:val="28"/>
        </w:rPr>
      </w:pPr>
      <w:r>
        <w:rPr>
          <w:color w:val="auto"/>
          <w:sz w:val="28"/>
          <w:szCs w:val="28"/>
        </w:rPr>
        <w:t>–</w:t>
      </w:r>
      <w:r>
        <w:rPr>
          <w:color w:val="auto"/>
          <w:sz w:val="28"/>
          <w:szCs w:val="28"/>
        </w:rPr>
        <w:t>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pPr>
        <w:pStyle w:val="NormalWeb"/>
        <w:spacing w:lineRule="auto" w:line="360" w:beforeAutospacing="0" w:before="0" w:afterAutospacing="0" w:after="0"/>
        <w:jc w:val="both"/>
        <w:rPr>
          <w:b/>
          <w:bCs/>
          <w:color w:val="000000"/>
          <w:sz w:val="28"/>
          <w:szCs w:val="28"/>
        </w:rPr>
      </w:pPr>
      <w:r>
        <w:rPr>
          <w:b/>
          <w:bCs/>
          <w:color w:val="000000"/>
          <w:sz w:val="28"/>
          <w:szCs w:val="28"/>
        </w:rPr>
      </w:r>
      <w:r>
        <w:br w:type="page"/>
      </w:r>
    </w:p>
    <w:p>
      <w:pPr>
        <w:pStyle w:val="Normal"/>
        <w:jc w:val="center"/>
        <w:rPr>
          <w:rFonts w:ascii="Times New Roman" w:hAnsi="Times New Roman"/>
          <w:color w:val="000000"/>
          <w:sz w:val="28"/>
          <w:szCs w:val="28"/>
        </w:rPr>
      </w:pPr>
      <w:r>
        <w:rPr>
          <w:rFonts w:ascii="Times New Roman" w:hAnsi="Times New Roman"/>
          <w:b/>
          <w:bCs/>
          <w:color w:val="000000"/>
          <w:sz w:val="28"/>
          <w:szCs w:val="28"/>
        </w:rPr>
        <w:t>Ожидаемые результаты и способы определения их результативности:</w:t>
      </w:r>
    </w:p>
    <w:p>
      <w:pPr>
        <w:pStyle w:val="NormalWeb"/>
        <w:spacing w:lineRule="auto" w:line="360" w:beforeAutospacing="0" w:before="0" w:afterAutospacing="0" w:after="0"/>
        <w:jc w:val="center"/>
        <w:rPr>
          <w:color w:val="000000"/>
          <w:sz w:val="28"/>
          <w:szCs w:val="28"/>
        </w:rPr>
      </w:pPr>
      <w:r>
        <w:rPr>
          <w:b/>
          <w:bCs/>
          <w:color w:val="000000"/>
          <w:sz w:val="28"/>
          <w:szCs w:val="28"/>
        </w:rPr>
        <w:t>К концу года учащиеся должны знать:</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Предмет изучения экологии;</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Связь между человеком и природой;</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Природа родного края;</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Основные законы экологии;</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Типы экосистем;</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Многообразие экологических групп комнатных растений;</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Экологические группы растений и животных по отношению к различным факторам;</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Связь между состоянием природы и здоровьем человека;</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Основные экологические проблемы мира и пути их решения;</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Значение мониторинга окружающей среды.</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 xml:space="preserve">Пути решения экологических проблем, связанных с деятельностью человека; </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Влияние факторов среды на генофонд человека;</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Значение рационального питания для здоровья человека;</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Роль биоритмов на жизнедеятельность;</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Способы избавления от бытовых отходов;</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Особенности среды и заболевания, связанные с ней (профессиональные, природно-очаговые, сезонные, грибковые, вирусные и бактериальные заболевания, СПИД, гепатит С), меры профилактики</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Последствия применения диоксинов, пестицидов, нитратов для здоровья;</w:t>
      </w:r>
    </w:p>
    <w:p>
      <w:pPr>
        <w:pStyle w:val="NormalWeb"/>
        <w:numPr>
          <w:ilvl w:val="0"/>
          <w:numId w:val="1"/>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Последствия употребления пищевых добавок, газированных напитков</w:t>
      </w:r>
    </w:p>
    <w:p>
      <w:pPr>
        <w:pStyle w:val="NormalWeb"/>
        <w:spacing w:lineRule="auto" w:line="360" w:beforeAutospacing="0" w:before="0" w:afterAutospacing="0" w:after="0"/>
        <w:jc w:val="both"/>
        <w:rPr>
          <w:color w:val="000000"/>
          <w:sz w:val="28"/>
          <w:szCs w:val="28"/>
        </w:rPr>
      </w:pPr>
      <w:r>
        <w:rPr>
          <w:b/>
          <w:bCs/>
          <w:color w:val="000000"/>
          <w:sz w:val="28"/>
          <w:szCs w:val="28"/>
        </w:rPr>
        <w:t>К концу года учащиеся должны уметь</w:t>
      </w:r>
      <w:r>
        <w:rPr>
          <w:color w:val="000000"/>
          <w:sz w:val="28"/>
          <w:szCs w:val="28"/>
        </w:rPr>
        <w:t>:</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Составлять маршруты прогулок, дорог и планов;</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Уметь работать с биологическим оборудованием: микроскопами;</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Различать изученные группы растений и животных;</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Осуществлять систематический уход за живыми организмами;</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Умение выступать с докладом, презентацией;</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Вести наблюдения в природе под руководством учителя;</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Выполнять правила поведения в природе;</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Составлять описание природного сообщества;</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Находить отличия между естественным и искусственным сообществом;</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Выявлять черты приспособленности растений и животных;</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Проводить исследования окружающей среды на предмет загрязненности;</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Проводить наблюдения за живыми организмами и биологические эксперименты;</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Отстаивать свою позицию по отношению к экологическим проблемам мира;</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Решать экологические задачи;</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Применять экологические законы для решения проблемных ситуаций;</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Конструировать экологические модели, выполнять рисунки по экологической тематике;</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Участвовать в разработке экологических игр, конкурсов;</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color w:val="000000"/>
          <w:sz w:val="28"/>
          <w:szCs w:val="28"/>
        </w:rPr>
        <w:t>Уметь вести диалог, беседу по экологической тематике с другими учащимися.</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sz w:val="28"/>
          <w:szCs w:val="28"/>
        </w:rPr>
        <w:t>Выявлять и характеризовать позитивное и негативное влияние абиотических факторов на состояние здоровья человека;</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sz w:val="28"/>
          <w:szCs w:val="28"/>
        </w:rPr>
        <w:t>Осознавать опасность антропогенной деятельности при её бесконтрольности;</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sz w:val="28"/>
          <w:szCs w:val="28"/>
        </w:rPr>
        <w:t>Проводить исследование помещения на соответствие его экологическим нормативам;</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sz w:val="28"/>
          <w:szCs w:val="28"/>
        </w:rPr>
        <w:t>Соблюдать правила применения препаратов бытовой химии;</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sz w:val="28"/>
          <w:szCs w:val="28"/>
        </w:rPr>
        <w:t>Выявлять основные стрессогенные факторы среды;</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sz w:val="28"/>
          <w:szCs w:val="28"/>
        </w:rPr>
        <w:t>Грамотно оформлять полученные результаты исследований в виде отчётов, таблиц;</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sz w:val="28"/>
          <w:szCs w:val="28"/>
        </w:rPr>
        <w:t>Определять собственную позицию по отношению к экологическим проблемам современности, которые отражаются на здоровье человека;</w:t>
      </w:r>
    </w:p>
    <w:p>
      <w:pPr>
        <w:pStyle w:val="NormalWeb"/>
        <w:numPr>
          <w:ilvl w:val="0"/>
          <w:numId w:val="2"/>
        </w:numPr>
        <w:tabs>
          <w:tab w:val="clear" w:pos="708"/>
          <w:tab w:val="left" w:pos="0" w:leader="none"/>
        </w:tabs>
        <w:spacing w:lineRule="auto" w:line="360" w:beforeAutospacing="0" w:before="0" w:afterAutospacing="0" w:after="0"/>
        <w:ind w:hanging="0" w:left="0"/>
        <w:jc w:val="both"/>
        <w:rPr>
          <w:color w:val="000000"/>
          <w:sz w:val="28"/>
          <w:szCs w:val="28"/>
        </w:rPr>
      </w:pPr>
      <w:r>
        <w:rPr>
          <w:sz w:val="28"/>
          <w:szCs w:val="28"/>
        </w:rPr>
        <w:t>Использовать ресурсы Интернета, работать с учебной и научно-популярной литературой, с периодическими изданиями</w:t>
      </w:r>
    </w:p>
    <w:p>
      <w:pPr>
        <w:pStyle w:val="NormalWeb"/>
        <w:spacing w:lineRule="auto" w:line="360" w:beforeAutospacing="0" w:before="0" w:afterAutospacing="0" w:after="0"/>
        <w:jc w:val="center"/>
        <w:rPr>
          <w:b/>
          <w:sz w:val="28"/>
          <w:szCs w:val="28"/>
        </w:rPr>
      </w:pPr>
      <w:r>
        <w:rPr>
          <w:b/>
          <w:sz w:val="28"/>
          <w:szCs w:val="28"/>
        </w:rPr>
        <w:t xml:space="preserve">Организационно-педагогические условия реализации программы: </w:t>
      </w:r>
    </w:p>
    <w:p>
      <w:pPr>
        <w:pStyle w:val="NormalWeb"/>
        <w:numPr>
          <w:ilvl w:val="0"/>
          <w:numId w:val="15"/>
        </w:numPr>
        <w:spacing w:lineRule="auto" w:line="360" w:beforeAutospacing="0" w:before="0" w:afterAutospacing="0" w:after="0"/>
        <w:ind w:hanging="0" w:left="0"/>
        <w:rPr>
          <w:rFonts w:eastAsia="Times New Roman CYR"/>
          <w:sz w:val="28"/>
        </w:rPr>
      </w:pPr>
      <w:r>
        <w:rPr>
          <w:rFonts w:eastAsia="Times New Roman CYR"/>
          <w:sz w:val="28"/>
        </w:rPr>
        <w:t>кабинет</w:t>
      </w:r>
    </w:p>
    <w:p>
      <w:pPr>
        <w:pStyle w:val="ListParagraph"/>
        <w:numPr>
          <w:ilvl w:val="0"/>
          <w:numId w:val="15"/>
        </w:numPr>
        <w:spacing w:lineRule="auto" w:line="360" w:before="0" w:after="0"/>
        <w:ind w:hanging="0" w:left="0"/>
        <w:contextualSpacing/>
        <w:jc w:val="both"/>
        <w:rPr>
          <w:rFonts w:ascii="Times New Roman" w:hAnsi="Times New Roman" w:eastAsia="Times New Roman CYR"/>
          <w:sz w:val="28"/>
          <w:lang w:eastAsia="ru-RU"/>
        </w:rPr>
      </w:pPr>
      <w:r>
        <w:rPr>
          <w:rFonts w:eastAsia="Times New Roman CYR" w:ascii="Times New Roman" w:hAnsi="Times New Roman"/>
          <w:sz w:val="28"/>
          <w:lang w:eastAsia="ru-RU"/>
        </w:rPr>
        <w:t>проектор</w:t>
      </w:r>
    </w:p>
    <w:p>
      <w:pPr>
        <w:pStyle w:val="ListParagraph"/>
        <w:numPr>
          <w:ilvl w:val="0"/>
          <w:numId w:val="15"/>
        </w:numPr>
        <w:tabs>
          <w:tab w:val="clear" w:pos="708"/>
          <w:tab w:val="left" w:pos="0" w:leader="none"/>
        </w:tabs>
        <w:spacing w:lineRule="auto" w:line="360" w:before="0" w:after="0"/>
        <w:ind w:hanging="0" w:left="0"/>
        <w:contextualSpacing/>
        <w:jc w:val="both"/>
        <w:rPr>
          <w:rFonts w:ascii="Times New Roman" w:hAnsi="Times New Roman" w:eastAsia="Times New Roman CYR"/>
          <w:sz w:val="28"/>
          <w:lang w:eastAsia="ru-RU"/>
        </w:rPr>
      </w:pPr>
      <w:r>
        <w:rPr>
          <w:rFonts w:eastAsia="Times New Roman CYR" w:ascii="Times New Roman" w:hAnsi="Times New Roman"/>
          <w:sz w:val="28"/>
          <w:lang w:eastAsia="ru-RU"/>
        </w:rPr>
        <w:t>цифровая лаборатория по экологии</w:t>
      </w:r>
    </w:p>
    <w:p>
      <w:pPr>
        <w:pStyle w:val="ListParagraph"/>
        <w:numPr>
          <w:ilvl w:val="0"/>
          <w:numId w:val="15"/>
        </w:numPr>
        <w:tabs>
          <w:tab w:val="clear" w:pos="708"/>
          <w:tab w:val="left" w:pos="0" w:leader="none"/>
        </w:tabs>
        <w:spacing w:lineRule="auto" w:line="360" w:before="0" w:after="0"/>
        <w:ind w:hanging="0" w:left="0"/>
        <w:contextualSpacing/>
        <w:jc w:val="both"/>
        <w:rPr>
          <w:rFonts w:ascii="Times New Roman" w:hAnsi="Times New Roman" w:eastAsia="Times New Roman CYR"/>
          <w:sz w:val="28"/>
          <w:lang w:eastAsia="ru-RU"/>
        </w:rPr>
      </w:pPr>
      <w:r>
        <w:rPr>
          <w:rFonts w:eastAsia="Times New Roman CYR" w:ascii="Times New Roman" w:hAnsi="Times New Roman"/>
          <w:sz w:val="28"/>
          <w:lang w:eastAsia="ru-RU"/>
        </w:rPr>
        <w:t xml:space="preserve">доступность Интернета; </w:t>
      </w:r>
    </w:p>
    <w:p>
      <w:pPr>
        <w:pStyle w:val="Normal"/>
        <w:spacing w:lineRule="auto" w:line="360" w:before="0" w:after="0"/>
        <w:jc w:val="center"/>
        <w:rPr>
          <w:rFonts w:ascii="Times New Roman" w:hAnsi="Times New Roman" w:eastAsia="Times New Roman"/>
          <w:b/>
          <w:bCs/>
          <w:sz w:val="28"/>
          <w:szCs w:val="28"/>
          <w:lang w:eastAsia="ru-RU"/>
        </w:rPr>
      </w:pPr>
      <w:r>
        <w:rPr>
          <w:rFonts w:eastAsia="Times New Roman" w:ascii="Times New Roman" w:hAnsi="Times New Roman"/>
          <w:b/>
          <w:bCs/>
          <w:sz w:val="28"/>
          <w:szCs w:val="28"/>
          <w:lang w:eastAsia="ru-RU"/>
        </w:rPr>
        <w:t xml:space="preserve">Формы аттестации/контроля </w:t>
      </w:r>
    </w:p>
    <w:p>
      <w:pPr>
        <w:pStyle w:val="Normal"/>
        <w:spacing w:lineRule="auto" w:line="360" w:before="0" w:after="0"/>
        <w:jc w:val="both"/>
        <w:rPr>
          <w:rFonts w:ascii="Times New Roman" w:hAnsi="Times New Roman" w:eastAsia="Times New Roman CYR"/>
          <w:sz w:val="28"/>
          <w:szCs w:val="28"/>
        </w:rPr>
      </w:pPr>
      <w:r>
        <w:rPr>
          <w:rFonts w:eastAsia="Times New Roman CYR" w:ascii="Times New Roman" w:hAnsi="Times New Roman"/>
          <w:sz w:val="28"/>
          <w:szCs w:val="28"/>
        </w:rPr>
        <w:t>Отслеживание результативности образовательного процесса осуществляются в постоянном педагогическом наблюдении, мониторинге, через итоги разноплановых контрольных форм работы:</w:t>
      </w:r>
    </w:p>
    <w:p>
      <w:pPr>
        <w:pStyle w:val="ListParagraph"/>
        <w:numPr>
          <w:ilvl w:val="0"/>
          <w:numId w:val="3"/>
        </w:numPr>
        <w:tabs>
          <w:tab w:val="clear" w:pos="708"/>
          <w:tab w:val="left" w:pos="720" w:leader="none"/>
        </w:tabs>
        <w:spacing w:lineRule="auto" w:line="360" w:before="0" w:after="0"/>
        <w:contextualSpacing/>
        <w:jc w:val="both"/>
        <w:rPr>
          <w:rFonts w:ascii="Times New Roman" w:hAnsi="Times New Roman" w:eastAsia="Times New Roman CYR"/>
          <w:sz w:val="28"/>
          <w:szCs w:val="28"/>
        </w:rPr>
      </w:pPr>
      <w:r>
        <w:rPr>
          <w:rFonts w:eastAsia="Times New Roman CYR" w:ascii="Times New Roman" w:hAnsi="Times New Roman"/>
          <w:sz w:val="28"/>
          <w:szCs w:val="28"/>
        </w:rPr>
        <w:t xml:space="preserve">самостоятельная разработка учащимися текстов бесед, сообщений, обзоров для выступлений перед аудиторией, выполнения реферативных работ, их защита в группе; </w:t>
      </w:r>
    </w:p>
    <w:p>
      <w:pPr>
        <w:pStyle w:val="ListParagraph"/>
        <w:numPr>
          <w:ilvl w:val="0"/>
          <w:numId w:val="3"/>
        </w:numPr>
        <w:tabs>
          <w:tab w:val="clear" w:pos="708"/>
          <w:tab w:val="left" w:pos="720" w:leader="none"/>
        </w:tabs>
        <w:spacing w:lineRule="auto" w:line="360" w:before="0" w:after="0"/>
        <w:contextualSpacing/>
        <w:jc w:val="both"/>
        <w:rPr>
          <w:rFonts w:ascii="Times New Roman" w:hAnsi="Times New Roman" w:eastAsia="Times New Roman CYR"/>
          <w:sz w:val="28"/>
          <w:szCs w:val="28"/>
        </w:rPr>
      </w:pPr>
      <w:r>
        <w:rPr>
          <w:rFonts w:eastAsia="Times New Roman CYR" w:ascii="Times New Roman" w:hAnsi="Times New Roman"/>
          <w:sz w:val="28"/>
          <w:szCs w:val="28"/>
        </w:rPr>
        <w:t xml:space="preserve">контрольные формы работы: тесты, контрольно – познавательные игры; </w:t>
      </w:r>
    </w:p>
    <w:p>
      <w:pPr>
        <w:pStyle w:val="ListParagraph"/>
        <w:numPr>
          <w:ilvl w:val="0"/>
          <w:numId w:val="3"/>
        </w:numPr>
        <w:tabs>
          <w:tab w:val="clear" w:pos="708"/>
          <w:tab w:val="left" w:pos="720" w:leader="none"/>
        </w:tabs>
        <w:spacing w:lineRule="auto" w:line="360" w:before="0" w:after="0"/>
        <w:contextualSpacing/>
        <w:jc w:val="both"/>
        <w:rPr>
          <w:rFonts w:ascii="Times New Roman" w:hAnsi="Times New Roman" w:eastAsia="Times New Roman CYR"/>
          <w:sz w:val="28"/>
          <w:szCs w:val="28"/>
        </w:rPr>
      </w:pPr>
      <w:r>
        <w:rPr>
          <w:rFonts w:eastAsia="Times New Roman CYR" w:ascii="Times New Roman" w:hAnsi="Times New Roman"/>
          <w:sz w:val="28"/>
          <w:szCs w:val="28"/>
        </w:rPr>
        <w:t xml:space="preserve">открытые занятия в игровой форме; </w:t>
      </w:r>
    </w:p>
    <w:p>
      <w:pPr>
        <w:pStyle w:val="ListParagraph"/>
        <w:numPr>
          <w:ilvl w:val="0"/>
          <w:numId w:val="3"/>
        </w:numPr>
        <w:tabs>
          <w:tab w:val="clear" w:pos="708"/>
          <w:tab w:val="left" w:pos="720" w:leader="none"/>
        </w:tabs>
        <w:spacing w:lineRule="auto" w:line="360" w:before="0" w:after="0"/>
        <w:contextualSpacing/>
        <w:jc w:val="both"/>
        <w:rPr>
          <w:rFonts w:ascii="Times New Roman" w:hAnsi="Times New Roman" w:eastAsia="Times New Roman CYR"/>
          <w:sz w:val="28"/>
          <w:szCs w:val="28"/>
        </w:rPr>
      </w:pPr>
      <w:r>
        <w:rPr>
          <w:rFonts w:eastAsia="Times New Roman CYR" w:ascii="Times New Roman" w:hAnsi="Times New Roman"/>
          <w:sz w:val="28"/>
          <w:szCs w:val="28"/>
        </w:rPr>
        <w:t xml:space="preserve">участие в кружковой и массовой вне учебной деятельности; </w:t>
      </w:r>
    </w:p>
    <w:p>
      <w:pPr>
        <w:pStyle w:val="ListParagraph"/>
        <w:numPr>
          <w:ilvl w:val="0"/>
          <w:numId w:val="3"/>
        </w:numPr>
        <w:spacing w:lineRule="auto" w:line="360" w:before="0" w:after="0"/>
        <w:contextualSpacing/>
        <w:jc w:val="both"/>
        <w:rPr>
          <w:rFonts w:ascii="Times New Roman" w:hAnsi="Times New Roman"/>
          <w:sz w:val="28"/>
          <w:szCs w:val="28"/>
        </w:rPr>
      </w:pPr>
      <w:r>
        <w:rPr>
          <w:rFonts w:ascii="Times New Roman" w:hAnsi="Times New Roman"/>
          <w:sz w:val="28"/>
          <w:szCs w:val="28"/>
        </w:rPr>
        <w:t xml:space="preserve">создание проблемных, затруднительных заданий (решение проблемных задач, шаблоны-головоломки и т.п.). </w:t>
      </w:r>
    </w:p>
    <w:p>
      <w:pPr>
        <w:pStyle w:val="ListParagraph"/>
        <w:numPr>
          <w:ilvl w:val="0"/>
          <w:numId w:val="3"/>
        </w:numPr>
        <w:spacing w:lineRule="auto" w:line="360" w:before="0" w:after="0"/>
        <w:contextualSpacing/>
        <w:jc w:val="both"/>
        <w:rPr>
          <w:rFonts w:ascii="Times New Roman" w:hAnsi="Times New Roman"/>
          <w:sz w:val="28"/>
          <w:szCs w:val="28"/>
        </w:rPr>
      </w:pPr>
      <w:r>
        <w:rPr>
          <w:rFonts w:ascii="Times New Roman" w:hAnsi="Times New Roman"/>
          <w:sz w:val="28"/>
          <w:szCs w:val="28"/>
        </w:rPr>
        <w:t xml:space="preserve">передача обучающемуся роли педагога. </w:t>
      </w:r>
    </w:p>
    <w:p>
      <w:pPr>
        <w:pStyle w:val="ListParagraph"/>
        <w:numPr>
          <w:ilvl w:val="0"/>
          <w:numId w:val="3"/>
        </w:numPr>
        <w:spacing w:lineRule="auto" w:line="360" w:before="0" w:after="0"/>
        <w:contextualSpacing/>
        <w:jc w:val="both"/>
        <w:rPr>
          <w:rFonts w:ascii="Times New Roman" w:hAnsi="Times New Roman"/>
          <w:sz w:val="28"/>
          <w:szCs w:val="28"/>
        </w:rPr>
      </w:pPr>
      <w:r>
        <w:rPr>
          <w:rFonts w:ascii="Times New Roman" w:hAnsi="Times New Roman"/>
          <w:sz w:val="28"/>
          <w:szCs w:val="28"/>
        </w:rPr>
        <w:t xml:space="preserve">тематические кроссворды. </w:t>
      </w:r>
    </w:p>
    <w:p>
      <w:pPr>
        <w:sectPr>
          <w:footerReference w:type="even" r:id="rId5"/>
          <w:footerReference w:type="default" r:id="rId6"/>
          <w:footerReference w:type="first" r:id="rId7"/>
          <w:type w:val="nextPage"/>
          <w:pgSz w:w="11906" w:h="16838"/>
          <w:pgMar w:left="1134" w:right="851" w:gutter="0" w:header="0" w:top="851" w:footer="709" w:bottom="1134"/>
          <w:pgNumType w:fmt="decimal"/>
          <w:formProt w:val="false"/>
          <w:textDirection w:val="lrTb"/>
          <w:docGrid w:type="default" w:linePitch="360" w:charSpace="4096"/>
        </w:sectPr>
        <w:pStyle w:val="ListParagraph"/>
        <w:numPr>
          <w:ilvl w:val="0"/>
          <w:numId w:val="3"/>
        </w:numPr>
        <w:tabs>
          <w:tab w:val="clear" w:pos="708"/>
          <w:tab w:val="left" w:pos="567" w:leader="none"/>
        </w:tabs>
        <w:spacing w:lineRule="auto" w:line="360" w:before="0" w:after="0"/>
        <w:contextualSpacing/>
        <w:jc w:val="both"/>
        <w:rPr>
          <w:rFonts w:ascii="Times New Roman" w:hAnsi="Times New Roman" w:eastAsia="Times New Roman"/>
          <w:color w:val="FF0000"/>
          <w:sz w:val="28"/>
          <w:szCs w:val="28"/>
          <w:lang w:eastAsia="ru-RU"/>
        </w:rPr>
      </w:pPr>
      <w:r>
        <w:rPr>
          <w:rFonts w:ascii="Times New Roman" w:hAnsi="Times New Roman"/>
          <w:sz w:val="28"/>
          <w:szCs w:val="28"/>
        </w:rPr>
        <w:t xml:space="preserve"> </w:t>
      </w:r>
      <w:r>
        <w:rPr>
          <w:rFonts w:ascii="Times New Roman" w:hAnsi="Times New Roman"/>
          <w:sz w:val="28"/>
          <w:szCs w:val="28"/>
        </w:rPr>
        <w:t xml:space="preserve">карта индивидуальных достижений. </w:t>
      </w:r>
      <w:r>
        <w:rPr>
          <w:rFonts w:eastAsia="Times New Roman" w:ascii="Times New Roman" w:hAnsi="Times New Roman"/>
          <w:color w:val="FF0000"/>
          <w:sz w:val="28"/>
          <w:szCs w:val="28"/>
          <w:lang w:eastAsia="ru-RU"/>
        </w:rPr>
        <w:tab/>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Оценочные материалы:</w:t>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Тест</w:t>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по теме  «Красная книга растений» 1 год обучения</w:t>
      </w:r>
    </w:p>
    <w:p>
      <w:pPr>
        <w:pStyle w:val="Normal"/>
        <w:numPr>
          <w:ilvl w:val="0"/>
          <w:numId w:val="0"/>
        </w:numPr>
        <w:shd w:val="clear" w:color="auto" w:fill="FFFFFF"/>
        <w:spacing w:lineRule="auto" w:line="240" w:before="0" w:after="0"/>
        <w:jc w:val="center"/>
        <w:outlineLvl w:val="4"/>
        <w:rPr>
          <w:rFonts w:ascii="Times New Roman" w:hAnsi="Times New Roman" w:eastAsia="Times New Roman"/>
          <w:color w:val="000000"/>
          <w:sz w:val="28"/>
          <w:szCs w:val="28"/>
          <w:lang w:eastAsia="ru-RU"/>
        </w:rPr>
      </w:pPr>
      <w:r>
        <w:rPr>
          <w:rFonts w:eastAsia="Times New Roman" w:ascii="Times New Roman" w:hAnsi="Times New Roman"/>
          <w:i/>
          <w:iCs/>
          <w:color w:val="000000"/>
          <w:sz w:val="28"/>
          <w:szCs w:val="28"/>
          <w:shd w:fill="FFFFFF" w:val="clear"/>
          <w:lang w:eastAsia="ru-RU"/>
        </w:rPr>
        <w:t>Рекомендуемое время выполнения заданий – 25 минут.</w:t>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sz w:val="24"/>
        </w:rPr>
      </w:pPr>
      <w:r>
        <w:rPr>
          <w:rFonts w:ascii="Times New Roman" w:hAnsi="Times New Roman"/>
          <w:b/>
          <w:sz w:val="24"/>
        </w:rPr>
      </w:r>
    </w:p>
    <w:tbl>
      <w:tblPr>
        <w:tblW w:w="9890" w:type="dxa"/>
        <w:jc w:val="left"/>
        <w:tblInd w:w="113" w:type="dxa"/>
        <w:tblLayout w:type="fixed"/>
        <w:tblCellMar>
          <w:top w:w="0" w:type="dxa"/>
          <w:left w:w="108" w:type="dxa"/>
          <w:bottom w:w="0" w:type="dxa"/>
          <w:right w:w="108" w:type="dxa"/>
        </w:tblCellMar>
        <w:tblLook w:val="04a0"/>
      </w:tblPr>
      <w:tblGrid>
        <w:gridCol w:w="455"/>
        <w:gridCol w:w="3481"/>
        <w:gridCol w:w="1429"/>
        <w:gridCol w:w="1822"/>
        <w:gridCol w:w="1603"/>
        <w:gridCol w:w="1099"/>
      </w:tblGrid>
      <w:tr>
        <w:trPr/>
        <w:tc>
          <w:tcPr>
            <w:tcW w:w="4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w:t>
            </w:r>
          </w:p>
        </w:tc>
        <w:tc>
          <w:tcPr>
            <w:tcW w:w="3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Вопрос, задание</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А</w:t>
            </w:r>
          </w:p>
        </w:tc>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В</w:t>
            </w:r>
          </w:p>
        </w:tc>
        <w:tc>
          <w:tcPr>
            <w:tcW w:w="160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С</w:t>
            </w:r>
          </w:p>
        </w:tc>
        <w:tc>
          <w:tcPr>
            <w:tcW w:w="10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Правильный ответ</w:t>
            </w:r>
          </w:p>
        </w:tc>
      </w:tr>
      <w:tr>
        <w:trPr/>
        <w:tc>
          <w:tcPr>
            <w:tcW w:w="4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1</w:t>
            </w:r>
          </w:p>
        </w:tc>
        <w:tc>
          <w:tcPr>
            <w:tcW w:w="3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В  каком издании размещена информация  о дикорастущих растениях, находящихся под угрозой исчезновения ?</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Белая книга</w:t>
            </w:r>
          </w:p>
        </w:tc>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Красная энциклопедия</w:t>
            </w:r>
          </w:p>
        </w:tc>
        <w:tc>
          <w:tcPr>
            <w:tcW w:w="160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Красная книга</w:t>
            </w:r>
          </w:p>
        </w:tc>
        <w:tc>
          <w:tcPr>
            <w:tcW w:w="10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С</w:t>
            </w:r>
          </w:p>
        </w:tc>
      </w:tr>
      <w:tr>
        <w:trPr/>
        <w:tc>
          <w:tcPr>
            <w:tcW w:w="4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2</w:t>
            </w:r>
          </w:p>
        </w:tc>
        <w:tc>
          <w:tcPr>
            <w:tcW w:w="3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Сколько растений включено в Красную книгу ?</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Около 600</w:t>
            </w:r>
          </w:p>
        </w:tc>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Около 300</w:t>
            </w:r>
          </w:p>
        </w:tc>
        <w:tc>
          <w:tcPr>
            <w:tcW w:w="160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Около 150</w:t>
            </w:r>
          </w:p>
        </w:tc>
        <w:tc>
          <w:tcPr>
            <w:tcW w:w="10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А</w:t>
            </w:r>
          </w:p>
        </w:tc>
      </w:tr>
      <w:tr>
        <w:trPr/>
        <w:tc>
          <w:tcPr>
            <w:tcW w:w="4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3</w:t>
            </w:r>
          </w:p>
        </w:tc>
        <w:tc>
          <w:tcPr>
            <w:tcW w:w="3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Какое из растений  включено в Красную книгу ?</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Болиголов пятнистый</w:t>
            </w:r>
          </w:p>
        </w:tc>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Башмачок крупноцветный</w:t>
            </w:r>
          </w:p>
        </w:tc>
        <w:tc>
          <w:tcPr>
            <w:tcW w:w="160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Ромашка аптечная</w:t>
            </w:r>
          </w:p>
        </w:tc>
        <w:tc>
          <w:tcPr>
            <w:tcW w:w="10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В</w:t>
            </w:r>
          </w:p>
        </w:tc>
      </w:tr>
      <w:tr>
        <w:trPr/>
        <w:tc>
          <w:tcPr>
            <w:tcW w:w="4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4</w:t>
            </w:r>
          </w:p>
        </w:tc>
        <w:tc>
          <w:tcPr>
            <w:tcW w:w="3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Это растение зацветает лишь на 18 году жизни.</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Солнцесвет арктический.</w:t>
            </w:r>
          </w:p>
        </w:tc>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Медуница лекарственная</w:t>
            </w:r>
          </w:p>
        </w:tc>
        <w:tc>
          <w:tcPr>
            <w:tcW w:w="160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Венерин башмачок</w:t>
            </w:r>
          </w:p>
        </w:tc>
        <w:tc>
          <w:tcPr>
            <w:tcW w:w="10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С</w:t>
            </w:r>
          </w:p>
        </w:tc>
      </w:tr>
      <w:tr>
        <w:trPr/>
        <w:tc>
          <w:tcPr>
            <w:tcW w:w="4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5</w:t>
            </w:r>
          </w:p>
        </w:tc>
        <w:tc>
          <w:tcPr>
            <w:tcW w:w="3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Это растение, включенное в Красную  книгу,  растет в просохших сосновых борах, на склонах гор.</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Хвощ</w:t>
            </w:r>
          </w:p>
        </w:tc>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Борец высокий</w:t>
            </w:r>
          </w:p>
        </w:tc>
        <w:tc>
          <w:tcPr>
            <w:tcW w:w="160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Прострел раскрытый</w:t>
            </w:r>
          </w:p>
        </w:tc>
        <w:tc>
          <w:tcPr>
            <w:tcW w:w="10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С</w:t>
            </w:r>
          </w:p>
        </w:tc>
      </w:tr>
      <w:tr>
        <w:trPr/>
        <w:tc>
          <w:tcPr>
            <w:tcW w:w="4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6</w:t>
            </w:r>
          </w:p>
        </w:tc>
        <w:tc>
          <w:tcPr>
            <w:tcW w:w="3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От прорастания семян этого растения до цветения проходит 6 лет.</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Ландыш майский.</w:t>
            </w:r>
          </w:p>
        </w:tc>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Ветреница байкальская</w:t>
            </w:r>
          </w:p>
        </w:tc>
        <w:tc>
          <w:tcPr>
            <w:tcW w:w="160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Венерин башмачок</w:t>
            </w:r>
          </w:p>
        </w:tc>
        <w:tc>
          <w:tcPr>
            <w:tcW w:w="10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А</w:t>
            </w:r>
          </w:p>
        </w:tc>
      </w:tr>
      <w:tr>
        <w:trPr/>
        <w:tc>
          <w:tcPr>
            <w:tcW w:w="4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7</w:t>
            </w:r>
          </w:p>
        </w:tc>
        <w:tc>
          <w:tcPr>
            <w:tcW w:w="3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rPr>
                <w:rFonts w:ascii="Times New Roman" w:hAnsi="Times New Roman"/>
                <w:sz w:val="24"/>
                <w:szCs w:val="24"/>
              </w:rPr>
            </w:pPr>
            <w:r>
              <w:rPr>
                <w:rFonts w:ascii="Times New Roman" w:hAnsi="Times New Roman"/>
                <w:bCs/>
                <w:sz w:val="24"/>
                <w:szCs w:val="24"/>
              </w:rPr>
              <w:t>Красная книга создавалась для того, чтобы</w:t>
            </w:r>
          </w:p>
          <w:p>
            <w:pPr>
              <w:pStyle w:val="Normal"/>
              <w:shd w:val="clear" w:color="auto" w:fill="FFFFFF"/>
              <w:spacing w:lineRule="auto" w:line="240" w:before="0" w:after="0"/>
              <w:rPr>
                <w:rFonts w:ascii="Times New Roman" w:hAnsi="Times New Roman"/>
                <w:sz w:val="24"/>
                <w:szCs w:val="24"/>
              </w:rPr>
            </w:pPr>
            <w:r>
              <w:rPr>
                <w:rFonts w:ascii="Times New Roman" w:hAnsi="Times New Roman"/>
                <w:iCs/>
                <w:color w:val="000000"/>
                <w:sz w:val="24"/>
                <w:szCs w:val="24"/>
              </w:rPr>
              <w:t xml:space="preserve"> </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rPr>
                <w:rFonts w:ascii="Times New Roman" w:hAnsi="Times New Roman"/>
                <w:sz w:val="24"/>
                <w:szCs w:val="24"/>
              </w:rPr>
            </w:pPr>
            <w:r>
              <w:rPr>
                <w:rFonts w:ascii="Times New Roman" w:hAnsi="Times New Roman"/>
                <w:iCs/>
                <w:color w:val="000000"/>
                <w:sz w:val="24"/>
                <w:szCs w:val="24"/>
              </w:rPr>
              <w:t>изучить исчезающие виды животных и растений.</w:t>
            </w:r>
          </w:p>
        </w:tc>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rPr>
                <w:rFonts w:ascii="Times New Roman" w:hAnsi="Times New Roman"/>
                <w:color w:val="000000"/>
                <w:sz w:val="24"/>
                <w:szCs w:val="24"/>
              </w:rPr>
            </w:pPr>
            <w:r>
              <w:rPr>
                <w:rFonts w:ascii="Times New Roman" w:hAnsi="Times New Roman"/>
                <w:iCs/>
                <w:color w:val="000000"/>
                <w:sz w:val="24"/>
                <w:szCs w:val="24"/>
              </w:rPr>
              <w:t>сохранить животных;</w:t>
            </w:r>
          </w:p>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603"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rPr>
                <w:rFonts w:ascii="Times New Roman" w:hAnsi="Times New Roman"/>
                <w:color w:val="000000"/>
                <w:sz w:val="24"/>
                <w:szCs w:val="24"/>
              </w:rPr>
            </w:pPr>
            <w:r>
              <w:rPr>
                <w:rFonts w:ascii="Times New Roman" w:hAnsi="Times New Roman"/>
                <w:iCs/>
                <w:color w:val="000000"/>
                <w:sz w:val="24"/>
                <w:szCs w:val="24"/>
              </w:rPr>
              <w:t>сохранить растения;</w:t>
            </w:r>
          </w:p>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0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А</w:t>
            </w:r>
          </w:p>
        </w:tc>
      </w:tr>
      <w:tr>
        <w:trPr/>
        <w:tc>
          <w:tcPr>
            <w:tcW w:w="4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8</w:t>
            </w:r>
          </w:p>
        </w:tc>
        <w:tc>
          <w:tcPr>
            <w:tcW w:w="3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bCs/>
                <w:color w:val="C00000"/>
                <w:sz w:val="24"/>
                <w:szCs w:val="24"/>
              </w:rPr>
            </w:pPr>
            <w:r>
              <w:rPr>
                <w:rFonts w:ascii="Times New Roman" w:hAnsi="Times New Roman"/>
                <w:sz w:val="24"/>
                <w:szCs w:val="24"/>
              </w:rPr>
              <w:t>Как называется книга, которая содержит сведения о редких, исчезающих растениях и  животных?</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rPr>
                <w:rFonts w:ascii="Times New Roman" w:hAnsi="Times New Roman"/>
                <w:iCs/>
                <w:color w:val="000000"/>
                <w:sz w:val="24"/>
                <w:szCs w:val="24"/>
              </w:rPr>
            </w:pPr>
            <w:r>
              <w:rPr>
                <w:rFonts w:ascii="Times New Roman" w:hAnsi="Times New Roman"/>
                <w:sz w:val="24"/>
                <w:szCs w:val="24"/>
              </w:rPr>
              <w:t xml:space="preserve">энциклопедия  </w:t>
            </w:r>
          </w:p>
        </w:tc>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rPr>
                <w:rFonts w:ascii="Times New Roman" w:hAnsi="Times New Roman"/>
                <w:iCs/>
                <w:color w:val="000000"/>
                <w:sz w:val="24"/>
                <w:szCs w:val="24"/>
              </w:rPr>
            </w:pPr>
            <w:r>
              <w:rPr>
                <w:rFonts w:ascii="Times New Roman" w:hAnsi="Times New Roman"/>
                <w:sz w:val="24"/>
                <w:szCs w:val="24"/>
              </w:rPr>
              <w:t xml:space="preserve">красная книга         </w:t>
            </w:r>
          </w:p>
        </w:tc>
        <w:tc>
          <w:tcPr>
            <w:tcW w:w="160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104"/>
              <w:rPr>
                <w:rFonts w:ascii="Times New Roman" w:hAnsi="Times New Roman"/>
                <w:sz w:val="24"/>
                <w:szCs w:val="24"/>
              </w:rPr>
            </w:pPr>
            <w:r>
              <w:rPr>
                <w:rFonts w:ascii="Times New Roman" w:hAnsi="Times New Roman"/>
                <w:sz w:val="24"/>
                <w:szCs w:val="24"/>
              </w:rPr>
              <w:t>Окружающий мир</w:t>
            </w:r>
          </w:p>
          <w:p>
            <w:pPr>
              <w:pStyle w:val="Normal"/>
              <w:shd w:val="clear" w:color="auto" w:fill="FFFFFF"/>
              <w:spacing w:lineRule="auto" w:line="240" w:before="0" w:after="0"/>
              <w:rPr>
                <w:rFonts w:ascii="Times New Roman" w:hAnsi="Times New Roman"/>
                <w:iCs/>
                <w:color w:val="000000"/>
                <w:sz w:val="24"/>
                <w:szCs w:val="24"/>
              </w:rPr>
            </w:pPr>
            <w:r>
              <w:rPr>
                <w:rFonts w:ascii="Times New Roman" w:hAnsi="Times New Roman"/>
                <w:iCs/>
                <w:color w:val="000000"/>
                <w:sz w:val="24"/>
                <w:szCs w:val="24"/>
              </w:rPr>
            </w:r>
          </w:p>
        </w:tc>
        <w:tc>
          <w:tcPr>
            <w:tcW w:w="10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Б</w:t>
            </w:r>
          </w:p>
        </w:tc>
      </w:tr>
      <w:tr>
        <w:trPr/>
        <w:tc>
          <w:tcPr>
            <w:tcW w:w="4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9</w:t>
            </w:r>
          </w:p>
        </w:tc>
        <w:tc>
          <w:tcPr>
            <w:tcW w:w="3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О каких животных и растениях рассказывают   страницы Красной книги?</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rPr>
                <w:rFonts w:ascii="Times New Roman" w:hAnsi="Times New Roman"/>
                <w:sz w:val="24"/>
                <w:szCs w:val="24"/>
              </w:rPr>
            </w:pPr>
            <w:r>
              <w:rPr>
                <w:rFonts w:ascii="Times New Roman" w:hAnsi="Times New Roman"/>
                <w:sz w:val="24"/>
                <w:szCs w:val="24"/>
              </w:rPr>
              <w:t>редкие</w:t>
            </w:r>
          </w:p>
        </w:tc>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rPr>
                <w:rFonts w:ascii="Times New Roman" w:hAnsi="Times New Roman"/>
                <w:sz w:val="24"/>
                <w:szCs w:val="24"/>
              </w:rPr>
            </w:pPr>
            <w:r>
              <w:rPr>
                <w:rFonts w:ascii="Times New Roman" w:hAnsi="Times New Roman"/>
                <w:sz w:val="24"/>
                <w:szCs w:val="24"/>
              </w:rPr>
              <w:t>исчезающие</w:t>
            </w:r>
          </w:p>
        </w:tc>
        <w:tc>
          <w:tcPr>
            <w:tcW w:w="160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искусственно выведенные</w:t>
            </w:r>
          </w:p>
          <w:p>
            <w:pPr>
              <w:pStyle w:val="Normal"/>
              <w:spacing w:lineRule="auto" w:line="240" w:before="0" w:after="0"/>
              <w:ind w:left="-104"/>
              <w:rPr>
                <w:rFonts w:ascii="Times New Roman" w:hAnsi="Times New Roman"/>
                <w:sz w:val="24"/>
                <w:szCs w:val="24"/>
              </w:rPr>
            </w:pPr>
            <w:r>
              <w:rPr>
                <w:rFonts w:ascii="Times New Roman" w:hAnsi="Times New Roman"/>
                <w:sz w:val="24"/>
                <w:szCs w:val="24"/>
              </w:rPr>
            </w:r>
          </w:p>
        </w:tc>
        <w:tc>
          <w:tcPr>
            <w:tcW w:w="10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Б</w:t>
            </w:r>
          </w:p>
        </w:tc>
      </w:tr>
      <w:tr>
        <w:trPr/>
        <w:tc>
          <w:tcPr>
            <w:tcW w:w="4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10</w:t>
            </w:r>
          </w:p>
        </w:tc>
        <w:tc>
          <w:tcPr>
            <w:tcW w:w="3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Это растение называют «корень жизни».</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лотос</w:t>
            </w:r>
          </w:p>
        </w:tc>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орхидея</w:t>
            </w:r>
          </w:p>
        </w:tc>
        <w:tc>
          <w:tcPr>
            <w:tcW w:w="160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женьшень</w:t>
            </w:r>
          </w:p>
        </w:tc>
        <w:tc>
          <w:tcPr>
            <w:tcW w:w="10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Г</w:t>
            </w:r>
          </w:p>
        </w:tc>
      </w:tr>
    </w:tbl>
    <w:p>
      <w:pPr>
        <w:pStyle w:val="Normal"/>
        <w:rPr>
          <w:rFonts w:ascii="Times New Roman" w:hAnsi="Times New Roman" w:eastAsia="Times New Roman"/>
          <w:b/>
          <w:bCs/>
          <w:color w:val="000000"/>
          <w:sz w:val="24"/>
          <w:szCs w:val="24"/>
          <w:lang w:eastAsia="ru-RU"/>
        </w:rPr>
      </w:pPr>
      <w:r>
        <w:rPr>
          <w:rFonts w:eastAsia="Times New Roman" w:ascii="Times New Roman" w:hAnsi="Times New Roman"/>
          <w:b/>
          <w:bCs/>
          <w:color w:val="000000"/>
          <w:sz w:val="24"/>
          <w:szCs w:val="24"/>
          <w:lang w:eastAsia="ru-RU"/>
        </w:rPr>
      </w:r>
    </w:p>
    <w:p>
      <w:pPr>
        <w:pStyle w:val="Normal"/>
        <w:tabs>
          <w:tab w:val="clear" w:pos="708"/>
          <w:tab w:val="left" w:pos="1980" w:leader="none"/>
          <w:tab w:val="left" w:pos="2790" w:leader="none"/>
          <w:tab w:val="left" w:pos="2835" w:leader="none"/>
          <w:tab w:val="center" w:pos="4677" w:leader="none"/>
          <w:tab w:val="left" w:pos="6045" w:leader="none"/>
        </w:tabs>
        <w:spacing w:lineRule="auto" w:line="240" w:before="0" w:after="0"/>
        <w:rPr>
          <w:rFonts w:ascii="Times New Roman" w:hAnsi="Times New Roman" w:eastAsia="Times New Roman"/>
          <w:bCs/>
          <w:i/>
          <w:i/>
          <w:iCs/>
          <w:color w:val="000000"/>
          <w:sz w:val="24"/>
          <w:szCs w:val="24"/>
          <w:shd w:fill="FFFFFF" w:val="clear"/>
          <w:lang w:eastAsia="ru-RU"/>
        </w:rPr>
      </w:pPr>
      <w:r>
        <w:rPr>
          <w:rFonts w:eastAsia="Times New Roman" w:ascii="Times New Roman" w:hAnsi="Times New Roman"/>
          <w:bCs/>
          <w:color w:val="000000"/>
          <w:sz w:val="24"/>
          <w:szCs w:val="24"/>
          <w:shd w:fill="FFFFFF" w:val="clear"/>
          <w:lang w:eastAsia="ru-RU"/>
        </w:rPr>
        <w:t>Всего 10 баллов.</w:t>
      </w:r>
      <w:r>
        <w:rPr>
          <w:rFonts w:eastAsia="Times New Roman" w:ascii="Times New Roman" w:hAnsi="Times New Roman"/>
          <w:color w:val="000000"/>
          <w:sz w:val="24"/>
          <w:szCs w:val="24"/>
          <w:lang w:eastAsia="ru-RU"/>
        </w:rPr>
        <w:br/>
      </w:r>
      <w:r>
        <w:rPr>
          <w:rFonts w:eastAsia="Times New Roman" w:ascii="Times New Roman" w:hAnsi="Times New Roman"/>
          <w:bCs/>
          <w:i/>
          <w:iCs/>
          <w:color w:val="000000"/>
          <w:sz w:val="24"/>
          <w:szCs w:val="24"/>
          <w:shd w:fill="FFFFFF" w:val="clear"/>
          <w:lang w:eastAsia="ru-RU"/>
        </w:rPr>
        <w:t xml:space="preserve">Низкий уровень      0 – 4 баллов </w:t>
      </w:r>
    </w:p>
    <w:p>
      <w:pPr>
        <w:pStyle w:val="Normal"/>
        <w:rPr>
          <w:rFonts w:ascii="Times New Roman" w:hAnsi="Times New Roman" w:eastAsia="Times New Roman"/>
          <w:color w:val="000000"/>
          <w:sz w:val="28"/>
          <w:szCs w:val="27"/>
          <w:lang w:eastAsia="ru-RU"/>
        </w:rPr>
      </w:pPr>
      <w:r>
        <w:rPr>
          <w:rFonts w:eastAsia="Times New Roman" w:ascii="Times New Roman" w:hAnsi="Times New Roman"/>
          <w:bCs/>
          <w:i/>
          <w:iCs/>
          <w:color w:val="000000"/>
          <w:sz w:val="24"/>
          <w:szCs w:val="24"/>
          <w:shd w:fill="FFFFFF" w:val="clear"/>
          <w:lang w:eastAsia="ru-RU"/>
        </w:rPr>
        <w:t xml:space="preserve">Базовый уровень   5 – 6 баллов </w:t>
      </w:r>
      <w:r>
        <w:rPr>
          <w:rFonts w:eastAsia="Times New Roman" w:ascii="Times New Roman" w:hAnsi="Times New Roman"/>
          <w:color w:val="000000"/>
          <w:sz w:val="24"/>
          <w:szCs w:val="24"/>
          <w:lang w:eastAsia="ru-RU"/>
        </w:rPr>
        <w:br/>
      </w:r>
      <w:r>
        <w:rPr>
          <w:rFonts w:eastAsia="Times New Roman" w:ascii="Times New Roman" w:hAnsi="Times New Roman"/>
          <w:bCs/>
          <w:i/>
          <w:iCs/>
          <w:color w:val="000000"/>
          <w:sz w:val="24"/>
          <w:szCs w:val="24"/>
          <w:shd w:fill="FFFFFF" w:val="clear"/>
          <w:lang w:eastAsia="ru-RU"/>
        </w:rPr>
        <w:t xml:space="preserve">Повышенный уровень 7 – 8 баллов </w:t>
      </w:r>
      <w:r>
        <w:rPr>
          <w:rFonts w:eastAsia="Times New Roman" w:ascii="Times New Roman" w:hAnsi="Times New Roman"/>
          <w:color w:val="000000"/>
          <w:sz w:val="24"/>
          <w:szCs w:val="24"/>
          <w:lang w:eastAsia="ru-RU"/>
        </w:rPr>
        <w:br/>
      </w:r>
      <w:r>
        <w:rPr>
          <w:rFonts w:eastAsia="Times New Roman" w:ascii="Times New Roman" w:hAnsi="Times New Roman"/>
          <w:bCs/>
          <w:i/>
          <w:iCs/>
          <w:color w:val="000000"/>
          <w:sz w:val="24"/>
          <w:szCs w:val="24"/>
          <w:shd w:fill="FFFFFF" w:val="clear"/>
          <w:lang w:eastAsia="ru-RU"/>
        </w:rPr>
        <w:t>Высокий уровень 9 – 10 баллов</w:t>
      </w:r>
      <w:r>
        <w:rPr>
          <w:rFonts w:eastAsia="Times New Roman" w:ascii="Times New Roman" w:hAnsi="Times New Roman"/>
          <w:b/>
          <w:bCs/>
          <w:i/>
          <w:iCs/>
          <w:color w:val="000000"/>
          <w:sz w:val="24"/>
          <w:szCs w:val="24"/>
          <w:shd w:fill="FFFFFF" w:val="clear"/>
          <w:lang w:eastAsia="ru-RU"/>
        </w:rPr>
        <w:t xml:space="preserve"> </w:t>
      </w:r>
      <w:r>
        <w:br w:type="page"/>
      </w:r>
    </w:p>
    <w:p>
      <w:pPr>
        <w:pStyle w:val="Normal"/>
        <w:spacing w:before="0" w:after="200"/>
        <w:ind w:hanging="0"/>
        <w:rPr>
          <w:rFonts w:ascii="Times New Roman" w:hAnsi="Times New Roman" w:eastAsia="Times New Roman"/>
          <w:color w:val="000000"/>
          <w:sz w:val="28"/>
          <w:szCs w:val="27"/>
          <w:lang w:eastAsia="ru-RU"/>
        </w:rPr>
      </w:pPr>
      <w:r>
        <w:rPr>
          <w:rFonts w:eastAsia="Times New Roman" w:ascii="Times New Roman" w:hAnsi="Times New Roman"/>
          <w:b/>
          <w:bCs/>
          <w:color w:val="000000"/>
          <w:sz w:val="24"/>
          <w:szCs w:val="24"/>
          <w:lang w:eastAsia="ru-RU"/>
        </w:rPr>
        <w:t xml:space="preserve">                                           </w:t>
      </w:r>
      <w:r>
        <w:rPr>
          <w:rFonts w:eastAsia="Times New Roman" w:ascii="Times New Roman" w:hAnsi="Times New Roman"/>
          <w:b/>
          <w:bCs/>
          <w:iCs/>
          <w:color w:val="000000"/>
          <w:sz w:val="28"/>
          <w:szCs w:val="27"/>
          <w:shd w:fill="FFFFFF" w:val="clear"/>
          <w:lang w:eastAsia="ru-RU"/>
        </w:rPr>
        <w:t>Итоговое тестирование по экологии 1 год обучения</w:t>
      </w:r>
      <w:r>
        <w:rPr>
          <w:rFonts w:eastAsia="Times New Roman" w:ascii="Times New Roman" w:hAnsi="Times New Roman"/>
          <w:color w:val="000000"/>
          <w:sz w:val="28"/>
          <w:szCs w:val="27"/>
          <w:lang w:eastAsia="ru-RU"/>
        </w:rPr>
        <w:br/>
      </w:r>
      <w:r>
        <w:rPr>
          <w:rFonts w:eastAsia="Times New Roman" w:ascii="Times New Roman" w:hAnsi="Times New Roman"/>
          <w:iCs/>
          <w:color w:val="000000"/>
          <w:sz w:val="28"/>
          <w:szCs w:val="27"/>
          <w:shd w:fill="FFFFFF" w:val="clear"/>
          <w:lang w:eastAsia="ru-RU"/>
        </w:rPr>
        <w:t>Рекомендуемое время выполнения заданий – 25 минут.</w:t>
      </w:r>
    </w:p>
    <w:p>
      <w:pPr>
        <w:pStyle w:val="Normal"/>
        <w:numPr>
          <w:ilvl w:val="0"/>
          <w:numId w:val="0"/>
        </w:numPr>
        <w:shd w:val="clear" w:color="auto" w:fill="FFFFFF"/>
        <w:spacing w:lineRule="auto" w:line="360" w:before="0" w:after="0"/>
        <w:outlineLvl w:val="4"/>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Вопрос 1</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Главным виновником химического загрязнения является</w:t>
      </w:r>
    </w:p>
    <w:p>
      <w:pPr>
        <w:pStyle w:val="Normal"/>
        <w:numPr>
          <w:ilvl w:val="0"/>
          <w:numId w:val="0"/>
        </w:numPr>
        <w:shd w:val="clear" w:color="auto" w:fill="FFFFFF"/>
        <w:spacing w:lineRule="auto" w:line="360" w:before="0" w:after="0"/>
        <w:outlineLvl w:val="5"/>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Варианты ответов</w:t>
      </w:r>
    </w:p>
    <w:p>
      <w:pPr>
        <w:pStyle w:val="Normal"/>
        <w:shd w:val="clear" w:color="auto" w:fill="FFFFFF"/>
        <w:spacing w:lineRule="auto" w:line="360" w:before="0" w:after="0"/>
        <w:ind w:left="300"/>
        <w:rPr>
          <w:rFonts w:ascii="Times New Roman" w:hAnsi="Times New Roman" w:eastAsia="Times New Roman"/>
          <w:sz w:val="28"/>
          <w:szCs w:val="24"/>
          <w:lang w:eastAsia="ru-RU"/>
        </w:rPr>
      </w:pPr>
      <w:r>
        <w:rPr>
          <w:rFonts w:eastAsia="Times New Roman" w:ascii="Times New Roman" w:hAnsi="Times New Roman"/>
          <w:sz w:val="28"/>
          <w:szCs w:val="24"/>
          <w:lang w:eastAsia="ru-RU"/>
        </w:rPr>
        <w:t>а) водная эрозия б) ветровая эрозия   в) человек г) гниение растений</w:t>
      </w:r>
    </w:p>
    <w:p>
      <w:pPr>
        <w:pStyle w:val="Normal"/>
        <w:numPr>
          <w:ilvl w:val="0"/>
          <w:numId w:val="0"/>
        </w:numPr>
        <w:shd w:val="clear" w:color="auto" w:fill="FFFFFF"/>
        <w:spacing w:lineRule="auto" w:line="360" w:before="0" w:after="0"/>
        <w:outlineLvl w:val="4"/>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Вопрос 2</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Причиной обмеления малых рек является</w:t>
      </w:r>
    </w:p>
    <w:p>
      <w:pPr>
        <w:pStyle w:val="Normal"/>
        <w:numPr>
          <w:ilvl w:val="0"/>
          <w:numId w:val="0"/>
        </w:numPr>
        <w:shd w:val="clear" w:color="auto" w:fill="FFFFFF"/>
        <w:spacing w:lineRule="auto" w:line="360" w:before="0" w:after="0"/>
        <w:outlineLvl w:val="5"/>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Варианты ответов</w:t>
      </w:r>
    </w:p>
    <w:p>
      <w:pPr>
        <w:pStyle w:val="Normal"/>
        <w:shd w:val="clear" w:color="auto" w:fill="FFFFFF"/>
        <w:spacing w:lineRule="auto" w:line="360" w:before="0" w:after="0"/>
        <w:ind w:left="300"/>
        <w:rPr>
          <w:rFonts w:ascii="Times New Roman" w:hAnsi="Times New Roman" w:eastAsia="Times New Roman"/>
          <w:sz w:val="28"/>
          <w:szCs w:val="24"/>
          <w:lang w:eastAsia="ru-RU"/>
        </w:rPr>
      </w:pPr>
      <w:r>
        <w:rPr>
          <w:rFonts w:eastAsia="Times New Roman" w:ascii="Times New Roman" w:hAnsi="Times New Roman"/>
          <w:sz w:val="28"/>
          <w:szCs w:val="24"/>
          <w:lang w:eastAsia="ru-RU"/>
        </w:rPr>
        <w:t>а) севообороты б) глубокая вспашка   в) вырубка лесов   г) строительство дорог</w:t>
      </w:r>
    </w:p>
    <w:p>
      <w:pPr>
        <w:pStyle w:val="Normal"/>
        <w:numPr>
          <w:ilvl w:val="0"/>
          <w:numId w:val="0"/>
        </w:numPr>
        <w:shd w:val="clear" w:color="auto" w:fill="FFFFFF"/>
        <w:spacing w:lineRule="auto" w:line="360" w:before="0" w:after="0"/>
        <w:outlineLvl w:val="4"/>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Вопрос 3</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Научно-технический прогресс </w:t>
      </w:r>
    </w:p>
    <w:p>
      <w:pPr>
        <w:pStyle w:val="Normal"/>
        <w:numPr>
          <w:ilvl w:val="0"/>
          <w:numId w:val="0"/>
        </w:numPr>
        <w:shd w:val="clear" w:color="auto" w:fill="FFFFFF"/>
        <w:spacing w:lineRule="auto" w:line="360" w:before="0" w:after="0"/>
        <w:outlineLvl w:val="5"/>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Варианты ответов</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а) должен развиваться с учетом законов природы   б) должен устанавливать новые законы развития природы  в) не должен учитывать законы природы</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г) развивается вне зависимости от развития природы</w:t>
      </w:r>
    </w:p>
    <w:p>
      <w:pPr>
        <w:pStyle w:val="Normal"/>
        <w:numPr>
          <w:ilvl w:val="0"/>
          <w:numId w:val="0"/>
        </w:numPr>
        <w:shd w:val="clear" w:color="auto" w:fill="FFFFFF"/>
        <w:spacing w:lineRule="auto" w:line="360" w:before="0" w:after="0"/>
        <w:outlineLvl w:val="4"/>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Вопрос 4</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В крупных городах основным источником загрязнения воздуха является</w:t>
      </w:r>
    </w:p>
    <w:p>
      <w:pPr>
        <w:pStyle w:val="Normal"/>
        <w:numPr>
          <w:ilvl w:val="0"/>
          <w:numId w:val="0"/>
        </w:numPr>
        <w:shd w:val="clear" w:color="auto" w:fill="FFFFFF"/>
        <w:spacing w:lineRule="auto" w:line="360" w:before="0" w:after="0"/>
        <w:outlineLvl w:val="5"/>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Варианты ответов</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а) тепловые электростанции   б) предприятия нефтехимии</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в) предприятия строительных материалов    г) автотранспорт</w:t>
      </w:r>
    </w:p>
    <w:p>
      <w:pPr>
        <w:pStyle w:val="Normal"/>
        <w:numPr>
          <w:ilvl w:val="0"/>
          <w:numId w:val="0"/>
        </w:numPr>
        <w:shd w:val="clear" w:color="auto" w:fill="FFFFFF"/>
        <w:spacing w:lineRule="auto" w:line="360" w:before="0" w:after="0"/>
        <w:outlineLvl w:val="4"/>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Вопрос 5</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Экологически чистые источники энергии </w:t>
      </w:r>
    </w:p>
    <w:p>
      <w:pPr>
        <w:pStyle w:val="Normal"/>
        <w:numPr>
          <w:ilvl w:val="0"/>
          <w:numId w:val="0"/>
        </w:numPr>
        <w:shd w:val="clear" w:color="auto" w:fill="FFFFFF"/>
        <w:spacing w:lineRule="auto" w:line="360" w:before="0" w:after="0"/>
        <w:outlineLvl w:val="5"/>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Варианты ответов</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а) тепловые электростанции    б) дизельные двигатели   в) атомные электростанции  г) солнечные батареи</w:t>
      </w:r>
    </w:p>
    <w:p>
      <w:pPr>
        <w:pStyle w:val="Normal"/>
        <w:numPr>
          <w:ilvl w:val="0"/>
          <w:numId w:val="0"/>
        </w:numPr>
        <w:shd w:val="clear" w:color="auto" w:fill="FFFFFF"/>
        <w:spacing w:lineRule="auto" w:line="360" w:before="0" w:after="0"/>
        <w:outlineLvl w:val="4"/>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Вопрос 6</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Самые крупные экологические катастрофы связаны с авариями в промышленности</w:t>
      </w:r>
    </w:p>
    <w:p>
      <w:pPr>
        <w:pStyle w:val="Normal"/>
        <w:numPr>
          <w:ilvl w:val="0"/>
          <w:numId w:val="0"/>
        </w:numPr>
        <w:shd w:val="clear" w:color="auto" w:fill="FFFFFF"/>
        <w:spacing w:lineRule="auto" w:line="360" w:before="0" w:after="0"/>
        <w:outlineLvl w:val="5"/>
        <w:rPr>
          <w:rFonts w:ascii="Times New Roman" w:hAnsi="Times New Roman" w:eastAsia="Times New Roman"/>
          <w:sz w:val="28"/>
          <w:szCs w:val="24"/>
          <w:lang w:eastAsia="ru-RU"/>
        </w:rPr>
      </w:pPr>
      <w:r>
        <w:rPr>
          <w:rFonts w:eastAsia="Times New Roman" w:ascii="Times New Roman" w:hAnsi="Times New Roman"/>
          <w:b/>
          <w:bCs/>
          <w:sz w:val="28"/>
          <w:szCs w:val="24"/>
          <w:lang w:eastAsia="ru-RU"/>
        </w:rPr>
        <w:t xml:space="preserve">Варианты ответов  </w:t>
      </w:r>
      <w:r>
        <w:rPr>
          <w:rFonts w:eastAsia="Times New Roman" w:ascii="Times New Roman" w:hAnsi="Times New Roman"/>
          <w:sz w:val="28"/>
          <w:szCs w:val="24"/>
          <w:lang w:eastAsia="ru-RU"/>
        </w:rPr>
        <w:t>а) атомной    б) нефтедобывающей   в) химической   г) металлургической</w:t>
      </w:r>
    </w:p>
    <w:p>
      <w:pPr>
        <w:pStyle w:val="Normal"/>
        <w:numPr>
          <w:ilvl w:val="0"/>
          <w:numId w:val="0"/>
        </w:numPr>
        <w:shd w:val="clear" w:color="auto" w:fill="FFFFFF"/>
        <w:spacing w:lineRule="auto" w:line="360" w:before="0" w:after="0"/>
        <w:outlineLvl w:val="4"/>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r>
    </w:p>
    <w:p>
      <w:pPr>
        <w:pStyle w:val="Normal"/>
        <w:numPr>
          <w:ilvl w:val="0"/>
          <w:numId w:val="0"/>
        </w:numPr>
        <w:shd w:val="clear" w:color="auto" w:fill="FFFFFF"/>
        <w:spacing w:lineRule="auto" w:line="360" w:before="0" w:after="0"/>
        <w:outlineLvl w:val="4"/>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Вопрос 7</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Главный виновник уничтожения озонового слоя</w:t>
      </w:r>
    </w:p>
    <w:p>
      <w:pPr>
        <w:pStyle w:val="Normal"/>
        <w:numPr>
          <w:ilvl w:val="0"/>
          <w:numId w:val="0"/>
        </w:numPr>
        <w:shd w:val="clear" w:color="auto" w:fill="FFFFFF"/>
        <w:spacing w:lineRule="auto" w:line="360" w:before="0" w:after="0"/>
        <w:outlineLvl w:val="5"/>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Варианты ответов</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а) угарный газ   б) фреон   в) углекислый газ   г) аэрозолей</w:t>
      </w:r>
    </w:p>
    <w:p>
      <w:pPr>
        <w:pStyle w:val="Normal"/>
        <w:numPr>
          <w:ilvl w:val="0"/>
          <w:numId w:val="0"/>
        </w:numPr>
        <w:shd w:val="clear" w:color="auto" w:fill="FFFFFF"/>
        <w:spacing w:lineRule="auto" w:line="360" w:before="0" w:after="0"/>
        <w:outlineLvl w:val="4"/>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Вопрос 8</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Основная причина кислотных дождей- наличие в атмосфере Земли</w:t>
      </w:r>
    </w:p>
    <w:p>
      <w:pPr>
        <w:pStyle w:val="Normal"/>
        <w:numPr>
          <w:ilvl w:val="0"/>
          <w:numId w:val="0"/>
        </w:numPr>
        <w:shd w:val="clear" w:color="auto" w:fill="FFFFFF"/>
        <w:spacing w:lineRule="auto" w:line="360" w:before="0" w:after="0"/>
        <w:outlineLvl w:val="5"/>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Варианты ответов</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а) угарного газа   б) углекислого газа   в) сернистого газа   г)аэрозолей</w:t>
      </w:r>
    </w:p>
    <w:p>
      <w:pPr>
        <w:pStyle w:val="Normal"/>
        <w:numPr>
          <w:ilvl w:val="0"/>
          <w:numId w:val="0"/>
        </w:numPr>
        <w:shd w:val="clear" w:color="auto" w:fill="FFFFFF"/>
        <w:spacing w:lineRule="auto" w:line="360" w:before="0" w:after="0"/>
        <w:outlineLvl w:val="4"/>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Вопрос 9</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Созданию парникового эффекта способствует наличие в атмосфере земли</w:t>
      </w:r>
    </w:p>
    <w:p>
      <w:pPr>
        <w:pStyle w:val="Normal"/>
        <w:numPr>
          <w:ilvl w:val="0"/>
          <w:numId w:val="0"/>
        </w:numPr>
        <w:shd w:val="clear" w:color="auto" w:fill="FFFFFF"/>
        <w:spacing w:lineRule="auto" w:line="360" w:before="0" w:after="0"/>
        <w:outlineLvl w:val="5"/>
        <w:rPr>
          <w:rFonts w:ascii="Times New Roman" w:hAnsi="Times New Roman" w:eastAsia="Times New Roman"/>
          <w:sz w:val="28"/>
          <w:szCs w:val="24"/>
          <w:lang w:eastAsia="ru-RU"/>
        </w:rPr>
      </w:pPr>
      <w:r>
        <w:rPr>
          <w:rFonts w:eastAsia="Times New Roman" w:ascii="Times New Roman" w:hAnsi="Times New Roman"/>
          <w:b/>
          <w:bCs/>
          <w:sz w:val="28"/>
          <w:szCs w:val="24"/>
          <w:lang w:eastAsia="ru-RU"/>
        </w:rPr>
        <w:t xml:space="preserve">Варианты ответов   </w:t>
      </w:r>
      <w:r>
        <w:rPr>
          <w:rFonts w:eastAsia="Times New Roman" w:ascii="Times New Roman" w:hAnsi="Times New Roman"/>
          <w:sz w:val="28"/>
          <w:szCs w:val="24"/>
          <w:lang w:eastAsia="ru-RU"/>
        </w:rPr>
        <w:t>а) углекислого газа   б) сернистого газа   в) фреона   г) аэрозолей</w:t>
      </w:r>
    </w:p>
    <w:p>
      <w:pPr>
        <w:pStyle w:val="Normal"/>
        <w:numPr>
          <w:ilvl w:val="0"/>
          <w:numId w:val="0"/>
        </w:numPr>
        <w:shd w:val="clear" w:color="auto" w:fill="FFFFFF"/>
        <w:spacing w:lineRule="auto" w:line="360" w:before="0" w:after="0"/>
        <w:outlineLvl w:val="4"/>
        <w:rPr>
          <w:rFonts w:ascii="Times New Roman" w:hAnsi="Times New Roman" w:eastAsia="Times New Roman"/>
          <w:b/>
          <w:bCs/>
          <w:sz w:val="28"/>
          <w:szCs w:val="24"/>
          <w:lang w:eastAsia="ru-RU"/>
        </w:rPr>
      </w:pPr>
      <w:r>
        <w:rPr>
          <w:rFonts w:eastAsia="Times New Roman" w:ascii="Times New Roman" w:hAnsi="Times New Roman"/>
          <w:b/>
          <w:bCs/>
          <w:sz w:val="28"/>
          <w:szCs w:val="24"/>
          <w:lang w:eastAsia="ru-RU"/>
        </w:rPr>
        <w:t>Вопрос 10</w:t>
      </w:r>
    </w:p>
    <w:p>
      <w:pPr>
        <w:pStyle w:val="Normal"/>
        <w:shd w:val="clear" w:color="auto" w:fill="FFFFFF"/>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Массовая гибель рыбы при разливе нефти в водоемах связана с уменьшением в воде</w:t>
      </w:r>
    </w:p>
    <w:p>
      <w:pPr>
        <w:pStyle w:val="Normal"/>
        <w:numPr>
          <w:ilvl w:val="0"/>
          <w:numId w:val="0"/>
        </w:numPr>
        <w:shd w:val="clear" w:color="auto" w:fill="FFFFFF"/>
        <w:spacing w:lineRule="auto" w:line="360" w:before="0" w:after="0"/>
        <w:outlineLvl w:val="5"/>
        <w:rPr>
          <w:rFonts w:ascii="Times New Roman" w:hAnsi="Times New Roman" w:eastAsia="Times New Roman"/>
          <w:sz w:val="28"/>
          <w:szCs w:val="24"/>
          <w:lang w:eastAsia="ru-RU"/>
        </w:rPr>
      </w:pPr>
      <w:r>
        <w:rPr>
          <w:rFonts w:eastAsia="Times New Roman" w:ascii="Times New Roman" w:hAnsi="Times New Roman"/>
          <w:b/>
          <w:bCs/>
          <w:sz w:val="28"/>
          <w:szCs w:val="24"/>
          <w:lang w:eastAsia="ru-RU"/>
        </w:rPr>
        <w:t xml:space="preserve">Варианты ответов </w:t>
      </w:r>
      <w:r>
        <w:rPr>
          <w:rFonts w:eastAsia="Times New Roman" w:ascii="Times New Roman" w:hAnsi="Times New Roman"/>
          <w:sz w:val="28"/>
          <w:szCs w:val="24"/>
          <w:lang w:eastAsia="ru-RU"/>
        </w:rPr>
        <w:t>а) световой энергии   б) кислорода   в) углекислого газа   г) солености</w:t>
      </w:r>
    </w:p>
    <w:p>
      <w:pPr>
        <w:pStyle w:val="Normal"/>
        <w:tabs>
          <w:tab w:val="clear" w:pos="708"/>
          <w:tab w:val="left" w:pos="1980" w:leader="none"/>
          <w:tab w:val="left" w:pos="2790" w:leader="none"/>
          <w:tab w:val="left" w:pos="2835" w:leader="none"/>
          <w:tab w:val="center" w:pos="4677" w:leader="none"/>
          <w:tab w:val="left" w:pos="6045" w:leader="none"/>
        </w:tabs>
        <w:spacing w:lineRule="auto" w:line="240" w:before="0" w:after="0"/>
        <w:rPr>
          <w:rFonts w:ascii="Times New Roman" w:hAnsi="Times New Roman" w:eastAsia="Times New Roman"/>
          <w:b/>
          <w:bCs/>
          <w:color w:val="000000"/>
          <w:sz w:val="24"/>
          <w:szCs w:val="24"/>
          <w:shd w:fill="FFFFFF" w:val="clear"/>
          <w:lang w:eastAsia="ru-RU"/>
        </w:rPr>
      </w:pPr>
      <w:r>
        <w:rPr>
          <w:rFonts w:eastAsia="Times New Roman" w:ascii="Times New Roman" w:hAnsi="Times New Roman"/>
          <w:b/>
          <w:bCs/>
          <w:color w:val="000000"/>
          <w:sz w:val="24"/>
          <w:szCs w:val="24"/>
          <w:shd w:fill="FFFFFF" w:val="clear"/>
          <w:lang w:eastAsia="ru-RU"/>
        </w:rPr>
      </w:r>
    </w:p>
    <w:p>
      <w:pPr>
        <w:pStyle w:val="Normal"/>
        <w:tabs>
          <w:tab w:val="clear" w:pos="708"/>
          <w:tab w:val="left" w:pos="1980" w:leader="none"/>
          <w:tab w:val="left" w:pos="2790" w:leader="none"/>
          <w:tab w:val="left" w:pos="2835" w:leader="none"/>
          <w:tab w:val="center" w:pos="4677" w:leader="none"/>
          <w:tab w:val="left" w:pos="6045" w:leader="none"/>
        </w:tabs>
        <w:spacing w:lineRule="auto" w:line="240" w:before="0" w:after="0"/>
        <w:rPr>
          <w:rFonts w:ascii="Times New Roman" w:hAnsi="Times New Roman" w:eastAsia="Times New Roman"/>
          <w:bCs/>
          <w:i/>
          <w:i/>
          <w:iCs/>
          <w:color w:val="000000"/>
          <w:sz w:val="28"/>
          <w:szCs w:val="24"/>
          <w:shd w:fill="FFFFFF" w:val="clear"/>
          <w:lang w:eastAsia="ru-RU"/>
        </w:rPr>
      </w:pPr>
      <w:r>
        <w:rPr>
          <w:rFonts w:eastAsia="Times New Roman" w:ascii="Times New Roman" w:hAnsi="Times New Roman"/>
          <w:bCs/>
          <w:color w:val="000000"/>
          <w:sz w:val="28"/>
          <w:szCs w:val="24"/>
          <w:shd w:fill="FFFFFF" w:val="clear"/>
          <w:lang w:eastAsia="ru-RU"/>
        </w:rPr>
        <w:t>Всего 10 баллов.</w:t>
      </w:r>
      <w:r>
        <w:rPr>
          <w:rFonts w:eastAsia="Times New Roman" w:ascii="Times New Roman" w:hAnsi="Times New Roman"/>
          <w:color w:val="000000"/>
          <w:sz w:val="28"/>
          <w:szCs w:val="24"/>
          <w:lang w:eastAsia="ru-RU"/>
        </w:rPr>
        <w:br/>
      </w:r>
      <w:r>
        <w:rPr>
          <w:rFonts w:eastAsia="Times New Roman" w:ascii="Times New Roman" w:hAnsi="Times New Roman"/>
          <w:bCs/>
          <w:i/>
          <w:iCs/>
          <w:color w:val="000000"/>
          <w:sz w:val="28"/>
          <w:szCs w:val="24"/>
          <w:shd w:fill="FFFFFF" w:val="clear"/>
          <w:lang w:eastAsia="ru-RU"/>
        </w:rPr>
        <w:t xml:space="preserve">Низкий уровень      0 – 4 баллов </w:t>
      </w:r>
    </w:p>
    <w:p>
      <w:pPr>
        <w:pStyle w:val="Normal"/>
        <w:tabs>
          <w:tab w:val="clear" w:pos="708"/>
          <w:tab w:val="left" w:pos="1980" w:leader="none"/>
          <w:tab w:val="left" w:pos="2790" w:leader="none"/>
          <w:tab w:val="left" w:pos="2835" w:leader="none"/>
          <w:tab w:val="center" w:pos="4677" w:leader="none"/>
          <w:tab w:val="left" w:pos="6045" w:leader="none"/>
        </w:tabs>
        <w:spacing w:lineRule="auto" w:line="240" w:before="0" w:after="0"/>
        <w:rPr>
          <w:rFonts w:ascii="Times New Roman" w:hAnsi="Times New Roman" w:eastAsia="Times New Roman"/>
          <w:sz w:val="28"/>
          <w:szCs w:val="24"/>
          <w:lang w:eastAsia="ru-RU"/>
        </w:rPr>
      </w:pPr>
      <w:r>
        <w:rPr>
          <w:rFonts w:eastAsia="Times New Roman" w:ascii="Times New Roman" w:hAnsi="Times New Roman"/>
          <w:bCs/>
          <w:i/>
          <w:iCs/>
          <w:color w:val="000000"/>
          <w:sz w:val="28"/>
          <w:szCs w:val="24"/>
          <w:shd w:fill="FFFFFF" w:val="clear"/>
          <w:lang w:eastAsia="ru-RU"/>
        </w:rPr>
        <w:t xml:space="preserve">Базовый уровень   5 – 6 баллов </w:t>
      </w:r>
      <w:r>
        <w:rPr>
          <w:rFonts w:eastAsia="Times New Roman" w:ascii="Times New Roman" w:hAnsi="Times New Roman"/>
          <w:color w:val="000000"/>
          <w:sz w:val="28"/>
          <w:szCs w:val="24"/>
          <w:lang w:eastAsia="ru-RU"/>
        </w:rPr>
        <w:br/>
      </w:r>
      <w:r>
        <w:rPr>
          <w:rFonts w:eastAsia="Times New Roman" w:ascii="Times New Roman" w:hAnsi="Times New Roman"/>
          <w:bCs/>
          <w:i/>
          <w:iCs/>
          <w:color w:val="000000"/>
          <w:sz w:val="28"/>
          <w:szCs w:val="24"/>
          <w:shd w:fill="FFFFFF" w:val="clear"/>
          <w:lang w:eastAsia="ru-RU"/>
        </w:rPr>
        <w:t xml:space="preserve">Повышенный уровень 7 – 8 баллов </w:t>
      </w:r>
      <w:r>
        <w:rPr>
          <w:rFonts w:eastAsia="Times New Roman" w:ascii="Times New Roman" w:hAnsi="Times New Roman"/>
          <w:color w:val="000000"/>
          <w:sz w:val="28"/>
          <w:szCs w:val="24"/>
          <w:lang w:eastAsia="ru-RU"/>
        </w:rPr>
        <w:br/>
      </w:r>
      <w:r>
        <w:rPr>
          <w:rFonts w:eastAsia="Times New Roman" w:ascii="Times New Roman" w:hAnsi="Times New Roman"/>
          <w:bCs/>
          <w:i/>
          <w:iCs/>
          <w:color w:val="000000"/>
          <w:sz w:val="28"/>
          <w:szCs w:val="24"/>
          <w:shd w:fill="FFFFFF" w:val="clear"/>
          <w:lang w:eastAsia="ru-RU"/>
        </w:rPr>
        <w:t xml:space="preserve">Высокий уровень 9 – 10 баллов </w:t>
      </w:r>
      <w:r>
        <w:rPr>
          <w:rFonts w:eastAsia="Times New Roman" w:ascii="Times New Roman" w:hAnsi="Times New Roman"/>
          <w:color w:val="000000"/>
          <w:sz w:val="28"/>
          <w:szCs w:val="24"/>
          <w:lang w:eastAsia="ru-RU"/>
        </w:rPr>
        <w:br/>
      </w:r>
      <w:r>
        <w:rPr>
          <w:rFonts w:eastAsia="Times New Roman" w:ascii="Times New Roman" w:hAnsi="Times New Roman"/>
          <w:sz w:val="28"/>
          <w:szCs w:val="24"/>
          <w:lang w:eastAsia="ru-RU"/>
        </w:rPr>
        <w:t xml:space="preserve">Ответы на тест </w:t>
      </w:r>
    </w:p>
    <w:p>
      <w:pPr>
        <w:pStyle w:val="Normal"/>
        <w:tabs>
          <w:tab w:val="clear" w:pos="708"/>
          <w:tab w:val="left" w:pos="1980" w:leader="none"/>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bl>
      <w:tblPr>
        <w:tblW w:w="8820" w:type="dxa"/>
        <w:jc w:val="left"/>
        <w:tblInd w:w="848" w:type="dxa"/>
        <w:tblLayout w:type="fixed"/>
        <w:tblCellMar>
          <w:top w:w="0" w:type="dxa"/>
          <w:left w:w="108" w:type="dxa"/>
          <w:bottom w:w="0" w:type="dxa"/>
          <w:right w:w="108" w:type="dxa"/>
        </w:tblCellMar>
        <w:tblLook w:val="01e0"/>
      </w:tblPr>
      <w:tblGrid>
        <w:gridCol w:w="889"/>
        <w:gridCol w:w="890"/>
        <w:gridCol w:w="890"/>
        <w:gridCol w:w="891"/>
        <w:gridCol w:w="892"/>
        <w:gridCol w:w="891"/>
        <w:gridCol w:w="890"/>
        <w:gridCol w:w="891"/>
        <w:gridCol w:w="891"/>
        <w:gridCol w:w="804"/>
      </w:tblGrid>
      <w:tr>
        <w:trPr/>
        <w:tc>
          <w:tcPr>
            <w:tcW w:w="8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1</w:t>
            </w:r>
          </w:p>
        </w:tc>
        <w:tc>
          <w:tcPr>
            <w:tcW w:w="89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2</w:t>
            </w:r>
          </w:p>
        </w:tc>
        <w:tc>
          <w:tcPr>
            <w:tcW w:w="89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3</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4</w:t>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5</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6</w:t>
            </w:r>
          </w:p>
        </w:tc>
        <w:tc>
          <w:tcPr>
            <w:tcW w:w="89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7</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8</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9</w:t>
            </w:r>
          </w:p>
        </w:tc>
        <w:tc>
          <w:tcPr>
            <w:tcW w:w="80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10</w:t>
            </w:r>
          </w:p>
        </w:tc>
      </w:tr>
      <w:tr>
        <w:trPr/>
        <w:tc>
          <w:tcPr>
            <w:tcW w:w="8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в</w:t>
            </w:r>
          </w:p>
        </w:tc>
        <w:tc>
          <w:tcPr>
            <w:tcW w:w="89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в</w:t>
            </w:r>
          </w:p>
        </w:tc>
        <w:tc>
          <w:tcPr>
            <w:tcW w:w="89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а</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г</w:t>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г</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а</w:t>
            </w:r>
          </w:p>
        </w:tc>
        <w:tc>
          <w:tcPr>
            <w:tcW w:w="89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б</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в</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а</w:t>
            </w:r>
          </w:p>
        </w:tc>
        <w:tc>
          <w:tcPr>
            <w:tcW w:w="80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б</w:t>
            </w:r>
          </w:p>
        </w:tc>
      </w:tr>
    </w:tbl>
    <w:p>
      <w:pPr>
        <w:pStyle w:val="Normal"/>
        <w:spacing w:lineRule="auto" w:line="240" w:before="0" w:after="0"/>
        <w:jc w:val="center"/>
        <w:rPr>
          <w:rFonts w:ascii="Times New Roman" w:hAnsi="Times New Roman" w:eastAsia="Times New Roman"/>
          <w:b/>
          <w:bCs/>
          <w:i/>
          <w:i/>
          <w:iCs/>
          <w:color w:val="000000"/>
          <w:sz w:val="27"/>
          <w:szCs w:val="27"/>
          <w:u w:val="single"/>
          <w:shd w:fill="FFFFFF" w:val="clear"/>
          <w:lang w:eastAsia="ru-RU"/>
        </w:rPr>
      </w:pPr>
      <w:r>
        <w:rPr>
          <w:rFonts w:eastAsia="Times New Roman" w:ascii="Times New Roman" w:hAnsi="Times New Roman"/>
          <w:b/>
          <w:bCs/>
          <w:i/>
          <w:iCs/>
          <w:color w:val="000000"/>
          <w:sz w:val="27"/>
          <w:szCs w:val="27"/>
          <w:u w:val="single"/>
          <w:shd w:fill="FFFFFF" w:val="clear"/>
          <w:lang w:eastAsia="ru-RU"/>
        </w:rPr>
      </w:r>
      <w:r>
        <w:br w:type="page"/>
      </w:r>
    </w:p>
    <w:p>
      <w:pPr>
        <w:pStyle w:val="Normal"/>
        <w:spacing w:lineRule="auto" w:line="259" w:before="0" w:after="160"/>
        <w:jc w:val="center"/>
        <w:rPr>
          <w:rFonts w:ascii="Times New Roman" w:hAnsi="Times New Roman" w:eastAsia="Times New Roman"/>
          <w:color w:val="000000"/>
          <w:sz w:val="27"/>
          <w:szCs w:val="27"/>
          <w:lang w:eastAsia="ru-RU"/>
        </w:rPr>
      </w:pPr>
      <w:r>
        <w:rPr>
          <w:rFonts w:eastAsia="Times New Roman" w:ascii="Times New Roman" w:hAnsi="Times New Roman"/>
          <w:b/>
          <w:bCs/>
          <w:iCs/>
          <w:color w:val="000000"/>
          <w:sz w:val="28"/>
          <w:szCs w:val="27"/>
          <w:shd w:fill="FFFFFF" w:val="clear"/>
          <w:lang w:eastAsia="ru-RU"/>
        </w:rPr>
        <w:t>Итоговое тестирование по экологии  2 год обучения</w:t>
      </w:r>
      <w:r>
        <w:rPr>
          <w:rFonts w:eastAsia="Times New Roman" w:ascii="Times New Roman" w:hAnsi="Times New Roman"/>
          <w:color w:val="000000"/>
          <w:sz w:val="28"/>
          <w:szCs w:val="27"/>
          <w:lang w:eastAsia="ru-RU"/>
        </w:rPr>
        <w:br/>
      </w:r>
      <w:r>
        <w:rPr>
          <w:rFonts w:eastAsia="Times New Roman" w:ascii="Times New Roman" w:hAnsi="Times New Roman"/>
          <w:iCs/>
          <w:color w:val="000000"/>
          <w:sz w:val="28"/>
          <w:szCs w:val="27"/>
          <w:shd w:fill="FFFFFF" w:val="clear"/>
          <w:lang w:eastAsia="ru-RU"/>
        </w:rPr>
        <w:t>Рекомендуемое время выполнения заданий – 45 минут</w:t>
      </w:r>
      <w:r>
        <w:rPr>
          <w:rFonts w:eastAsia="Times New Roman" w:ascii="Times New Roman" w:hAnsi="Times New Roman"/>
          <w:i/>
          <w:iCs/>
          <w:color w:val="000000"/>
          <w:sz w:val="27"/>
          <w:szCs w:val="27"/>
          <w:shd w:fill="FFFFFF" w:val="clear"/>
          <w:lang w:eastAsia="ru-RU"/>
        </w:rPr>
        <w:t>.</w:t>
      </w:r>
    </w:p>
    <w:p>
      <w:pPr>
        <w:pStyle w:val="Normal"/>
        <w:spacing w:lineRule="auto" w:line="360" w:before="0" w:after="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1. </w:t>
      </w:r>
      <w:r>
        <w:rPr>
          <w:rFonts w:eastAsia="Times New Roman" w:ascii="Times New Roman" w:hAnsi="Times New Roman"/>
          <w:b/>
          <w:bCs/>
          <w:color w:val="000000"/>
          <w:sz w:val="28"/>
          <w:szCs w:val="28"/>
          <w:lang w:eastAsia="ru-RU"/>
        </w:rPr>
        <w:t>Наука о связях живых организмов со средой обитания – это…</w:t>
      </w:r>
    </w:p>
    <w:p>
      <w:pPr>
        <w:pStyle w:val="Normal"/>
        <w:tabs>
          <w:tab w:val="clear" w:pos="708"/>
          <w:tab w:val="left" w:pos="0" w:leader="none"/>
        </w:tabs>
        <w:spacing w:lineRule="auto" w:line="360" w:before="0" w:after="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shd w:fill="FFFFFF" w:val="clear"/>
          <w:lang w:eastAsia="ru-RU"/>
        </w:rPr>
        <w:t>а) биология б) зоология в) ботаника г) экология</w:t>
      </w:r>
      <w:r>
        <w:rPr>
          <w:rFonts w:eastAsia="Times New Roman" w:ascii="Times New Roman" w:hAnsi="Times New Roman"/>
          <w:color w:val="000000"/>
          <w:sz w:val="28"/>
          <w:szCs w:val="28"/>
          <w:lang w:eastAsia="ru-RU"/>
        </w:rPr>
        <w:br/>
      </w:r>
      <w:r>
        <w:rPr>
          <w:rFonts w:eastAsia="Times New Roman" w:ascii="Times New Roman" w:hAnsi="Times New Roman"/>
          <w:b/>
          <w:bCs/>
          <w:color w:val="000000"/>
          <w:sz w:val="28"/>
          <w:szCs w:val="28"/>
          <w:lang w:eastAsia="ru-RU"/>
        </w:rPr>
        <w:t xml:space="preserve">2. Светолюбивое растение – это…  </w:t>
      </w:r>
      <w:r>
        <w:rPr>
          <w:rFonts w:eastAsia="Times New Roman" w:ascii="Times New Roman" w:hAnsi="Times New Roman"/>
          <w:color w:val="000000"/>
          <w:sz w:val="28"/>
          <w:szCs w:val="28"/>
          <w:shd w:fill="FFFFFF" w:val="clear"/>
          <w:lang w:eastAsia="ru-RU"/>
        </w:rPr>
        <w:t>а) ель б) ковыль в) кислица г) папоротник</w:t>
      </w:r>
      <w:r>
        <w:rPr>
          <w:rFonts w:eastAsia="Times New Roman" w:ascii="Times New Roman" w:hAnsi="Times New Roman"/>
          <w:color w:val="000000"/>
          <w:sz w:val="28"/>
          <w:szCs w:val="28"/>
          <w:lang w:eastAsia="ru-RU"/>
        </w:rPr>
        <w:br/>
        <w:t>3.</w:t>
      </w:r>
      <w:r>
        <w:rPr>
          <w:rFonts w:eastAsia="Times New Roman" w:ascii="Times New Roman" w:hAnsi="Times New Roman"/>
          <w:b/>
          <w:bCs/>
          <w:color w:val="000000"/>
          <w:sz w:val="28"/>
          <w:szCs w:val="28"/>
          <w:lang w:eastAsia="ru-RU"/>
        </w:rPr>
        <w:t xml:space="preserve">К льдоустойчивым растениям относится </w:t>
      </w:r>
      <w:r>
        <w:rPr>
          <w:rFonts w:eastAsia="Times New Roman" w:ascii="Times New Roman" w:hAnsi="Times New Roman"/>
          <w:color w:val="000000"/>
          <w:sz w:val="28"/>
          <w:szCs w:val="28"/>
          <w:shd w:fill="FFFFFF" w:val="clear"/>
          <w:lang w:eastAsia="ru-RU"/>
        </w:rPr>
        <w:t>а) какао б) лимон в) мандарин г) лиственница</w:t>
      </w:r>
      <w:r>
        <w:rPr>
          <w:rFonts w:eastAsia="Times New Roman" w:ascii="Times New Roman" w:hAnsi="Times New Roman"/>
          <w:color w:val="000000"/>
          <w:sz w:val="28"/>
          <w:szCs w:val="28"/>
          <w:lang w:eastAsia="ru-RU"/>
        </w:rPr>
        <w:br/>
        <w:t xml:space="preserve">4. </w:t>
      </w:r>
      <w:r>
        <w:rPr>
          <w:rFonts w:eastAsia="Times New Roman" w:ascii="Times New Roman" w:hAnsi="Times New Roman"/>
          <w:b/>
          <w:bCs/>
          <w:color w:val="000000"/>
          <w:sz w:val="28"/>
          <w:szCs w:val="28"/>
          <w:lang w:eastAsia="ru-RU"/>
        </w:rPr>
        <w:t xml:space="preserve">К влаголюбивым растениям относится </w:t>
      </w:r>
      <w:r>
        <w:rPr>
          <w:rFonts w:eastAsia="Times New Roman" w:ascii="Times New Roman" w:hAnsi="Times New Roman"/>
          <w:color w:val="000000"/>
          <w:sz w:val="28"/>
          <w:szCs w:val="28"/>
          <w:shd w:fill="FFFFFF" w:val="clear"/>
          <w:lang w:eastAsia="ru-RU"/>
        </w:rPr>
        <w:t>а) росянка б) джузгун в) кактус г) ковыль</w:t>
      </w:r>
      <w:r>
        <w:rPr>
          <w:rFonts w:eastAsia="Times New Roman" w:ascii="Times New Roman" w:hAnsi="Times New Roman"/>
          <w:color w:val="000000"/>
          <w:sz w:val="28"/>
          <w:szCs w:val="28"/>
          <w:lang w:eastAsia="ru-RU"/>
        </w:rPr>
        <w:br/>
        <w:t xml:space="preserve">5. </w:t>
      </w:r>
      <w:r>
        <w:rPr>
          <w:rFonts w:eastAsia="Times New Roman" w:ascii="Times New Roman" w:hAnsi="Times New Roman"/>
          <w:b/>
          <w:bCs/>
          <w:color w:val="000000"/>
          <w:sz w:val="28"/>
          <w:szCs w:val="28"/>
          <w:lang w:eastAsia="ru-RU"/>
        </w:rPr>
        <w:t xml:space="preserve">Ольха, берёза, ива имеют приспособления к опылению </w:t>
      </w:r>
    </w:p>
    <w:p>
      <w:pPr>
        <w:pStyle w:val="Normal"/>
        <w:tabs>
          <w:tab w:val="clear" w:pos="708"/>
          <w:tab w:val="left" w:pos="0" w:leader="none"/>
        </w:tabs>
        <w:spacing w:lineRule="auto" w:line="360" w:before="0" w:after="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shd w:fill="FFFFFF" w:val="clear"/>
          <w:lang w:eastAsia="ru-RU"/>
        </w:rPr>
        <w:t>а) насекомыми б) птицами в) ветром г) водой</w:t>
      </w:r>
      <w:r>
        <w:rPr>
          <w:rFonts w:eastAsia="Times New Roman" w:ascii="Times New Roman" w:hAnsi="Times New Roman"/>
          <w:color w:val="000000"/>
          <w:sz w:val="28"/>
          <w:szCs w:val="28"/>
          <w:lang w:eastAsia="ru-RU"/>
        </w:rPr>
        <w:br/>
        <w:t xml:space="preserve">6. </w:t>
      </w:r>
      <w:r>
        <w:rPr>
          <w:rFonts w:eastAsia="Times New Roman" w:ascii="Times New Roman" w:hAnsi="Times New Roman"/>
          <w:b/>
          <w:bCs/>
          <w:color w:val="000000"/>
          <w:sz w:val="28"/>
          <w:szCs w:val="28"/>
          <w:lang w:eastAsia="ru-RU"/>
        </w:rPr>
        <w:t xml:space="preserve">К солевыносливым растениям относится  </w:t>
      </w:r>
      <w:r>
        <w:rPr>
          <w:rFonts w:eastAsia="Times New Roman" w:ascii="Times New Roman" w:hAnsi="Times New Roman"/>
          <w:color w:val="000000"/>
          <w:sz w:val="28"/>
          <w:szCs w:val="28"/>
          <w:shd w:fill="FFFFFF" w:val="clear"/>
          <w:lang w:eastAsia="ru-RU"/>
        </w:rPr>
        <w:t>а) солерос б) росянка в) крапива г) лопух</w:t>
      </w:r>
      <w:r>
        <w:rPr>
          <w:rFonts w:eastAsia="Times New Roman" w:ascii="Times New Roman" w:hAnsi="Times New Roman"/>
          <w:color w:val="000000"/>
          <w:sz w:val="28"/>
          <w:szCs w:val="28"/>
          <w:lang w:eastAsia="ru-RU"/>
        </w:rPr>
        <w:br/>
        <w:t xml:space="preserve">7. </w:t>
      </w:r>
      <w:r>
        <w:rPr>
          <w:rFonts w:eastAsia="Times New Roman" w:ascii="Times New Roman" w:hAnsi="Times New Roman"/>
          <w:b/>
          <w:bCs/>
          <w:color w:val="000000"/>
          <w:sz w:val="28"/>
          <w:szCs w:val="28"/>
          <w:lang w:eastAsia="ru-RU"/>
        </w:rPr>
        <w:t>Животных, питающихся растениями, называют</w:t>
      </w:r>
    </w:p>
    <w:p>
      <w:pPr>
        <w:pStyle w:val="Normal"/>
        <w:tabs>
          <w:tab w:val="clear" w:pos="708"/>
          <w:tab w:val="left" w:pos="0" w:leader="none"/>
        </w:tabs>
        <w:spacing w:lineRule="auto" w:line="360" w:before="0" w:after="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shd w:fill="FFFFFF" w:val="clear"/>
          <w:lang w:eastAsia="ru-RU"/>
        </w:rPr>
        <w:t>а) хищники б) паразиты в) растительноядные г) млекопитающие</w:t>
      </w:r>
      <w:r>
        <w:rPr>
          <w:rFonts w:eastAsia="Times New Roman" w:ascii="Times New Roman" w:hAnsi="Times New Roman"/>
          <w:color w:val="000000"/>
          <w:sz w:val="28"/>
          <w:szCs w:val="28"/>
          <w:lang w:eastAsia="ru-RU"/>
        </w:rPr>
        <w:br/>
        <w:t xml:space="preserve">8. </w:t>
      </w:r>
      <w:r>
        <w:rPr>
          <w:rFonts w:eastAsia="Times New Roman" w:ascii="Times New Roman" w:hAnsi="Times New Roman"/>
          <w:b/>
          <w:bCs/>
          <w:color w:val="000000"/>
          <w:sz w:val="28"/>
          <w:szCs w:val="28"/>
          <w:lang w:eastAsia="ru-RU"/>
        </w:rPr>
        <w:t xml:space="preserve">Растение – хищник – это…  </w:t>
      </w:r>
      <w:r>
        <w:rPr>
          <w:rFonts w:eastAsia="Times New Roman" w:ascii="Times New Roman" w:hAnsi="Times New Roman"/>
          <w:color w:val="000000"/>
          <w:sz w:val="28"/>
          <w:szCs w:val="28"/>
          <w:shd w:fill="FFFFFF" w:val="clear"/>
          <w:lang w:eastAsia="ru-RU"/>
        </w:rPr>
        <w:t>а) крапива б) кактус в) росянка г) лопух</w:t>
      </w:r>
      <w:r>
        <w:rPr>
          <w:rFonts w:eastAsia="Times New Roman" w:ascii="Times New Roman" w:hAnsi="Times New Roman"/>
          <w:color w:val="000000"/>
          <w:sz w:val="28"/>
          <w:szCs w:val="28"/>
          <w:lang w:eastAsia="ru-RU"/>
        </w:rPr>
        <w:br/>
        <w:t xml:space="preserve">9. </w:t>
      </w:r>
      <w:r>
        <w:rPr>
          <w:rFonts w:eastAsia="Times New Roman" w:ascii="Times New Roman" w:hAnsi="Times New Roman"/>
          <w:b/>
          <w:bCs/>
          <w:color w:val="000000"/>
          <w:sz w:val="28"/>
          <w:szCs w:val="28"/>
          <w:lang w:eastAsia="ru-RU"/>
        </w:rPr>
        <w:t>Сожительство (симбиоз) корней деревьев с грибами называют</w:t>
      </w:r>
    </w:p>
    <w:p>
      <w:pPr>
        <w:pStyle w:val="Normal"/>
        <w:tabs>
          <w:tab w:val="clear" w:pos="708"/>
          <w:tab w:val="left" w:pos="0" w:leader="none"/>
        </w:tabs>
        <w:spacing w:lineRule="auto" w:line="360" w:before="0" w:after="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shd w:fill="FFFFFF" w:val="clear"/>
          <w:lang w:eastAsia="ru-RU"/>
        </w:rPr>
        <w:t>а) хищники б) паразиты в) микориза г) грибница</w:t>
      </w:r>
      <w:r>
        <w:rPr>
          <w:rFonts w:eastAsia="Times New Roman" w:ascii="Times New Roman" w:hAnsi="Times New Roman"/>
          <w:color w:val="000000"/>
          <w:sz w:val="28"/>
          <w:szCs w:val="28"/>
          <w:lang w:eastAsia="ru-RU"/>
        </w:rPr>
        <w:br/>
        <w:t xml:space="preserve">10. </w:t>
      </w:r>
      <w:r>
        <w:rPr>
          <w:rFonts w:eastAsia="Times New Roman" w:ascii="Times New Roman" w:hAnsi="Times New Roman"/>
          <w:b/>
          <w:bCs/>
          <w:color w:val="000000"/>
          <w:sz w:val="28"/>
          <w:szCs w:val="28"/>
          <w:lang w:eastAsia="ru-RU"/>
        </w:rPr>
        <w:t xml:space="preserve">К шляпочным грибам относится  </w:t>
      </w:r>
      <w:r>
        <w:rPr>
          <w:rFonts w:eastAsia="Times New Roman" w:ascii="Times New Roman" w:hAnsi="Times New Roman"/>
          <w:color w:val="000000"/>
          <w:sz w:val="28"/>
          <w:szCs w:val="28"/>
          <w:shd w:fill="FFFFFF" w:val="clear"/>
          <w:lang w:eastAsia="ru-RU"/>
        </w:rPr>
        <w:t>а) парша б) шампиньон в) спорынья г) головня</w:t>
      </w:r>
      <w:r>
        <w:rPr>
          <w:rFonts w:eastAsia="Times New Roman" w:ascii="Times New Roman" w:hAnsi="Times New Roman"/>
          <w:color w:val="000000"/>
          <w:sz w:val="28"/>
          <w:szCs w:val="28"/>
          <w:lang w:eastAsia="ru-RU"/>
        </w:rPr>
        <w:br/>
        <w:t xml:space="preserve">11. </w:t>
      </w:r>
      <w:r>
        <w:rPr>
          <w:rFonts w:eastAsia="Times New Roman" w:ascii="Times New Roman" w:hAnsi="Times New Roman"/>
          <w:i/>
          <w:iCs/>
          <w:color w:val="000000"/>
          <w:sz w:val="28"/>
          <w:szCs w:val="28"/>
          <w:lang w:eastAsia="ru-RU"/>
        </w:rPr>
        <w:t>*(2 балла) </w:t>
      </w:r>
      <w:r>
        <w:rPr>
          <w:rFonts w:eastAsia="Times New Roman" w:ascii="Times New Roman" w:hAnsi="Times New Roman"/>
          <w:b/>
          <w:bCs/>
          <w:color w:val="000000"/>
          <w:sz w:val="28"/>
          <w:szCs w:val="28"/>
          <w:lang w:eastAsia="ru-RU"/>
        </w:rPr>
        <w:t xml:space="preserve">Подберите растение, начинающее представленный логический ряд: ? – крупа – манная каша   </w:t>
      </w:r>
      <w:r>
        <w:rPr>
          <w:rFonts w:eastAsia="Times New Roman" w:ascii="Times New Roman" w:hAnsi="Times New Roman"/>
          <w:color w:val="000000"/>
          <w:sz w:val="28"/>
          <w:szCs w:val="28"/>
          <w:shd w:fill="FFFFFF" w:val="clear"/>
          <w:lang w:eastAsia="ru-RU"/>
        </w:rPr>
        <w:t>а) пшеница б) просо в) рожь г) ячмень</w:t>
      </w:r>
      <w:r>
        <w:rPr>
          <w:rFonts w:eastAsia="Times New Roman" w:ascii="Times New Roman" w:hAnsi="Times New Roman"/>
          <w:color w:val="000000"/>
          <w:sz w:val="28"/>
          <w:szCs w:val="28"/>
          <w:lang w:eastAsia="ru-RU"/>
        </w:rPr>
        <w:br/>
        <w:t xml:space="preserve">12. </w:t>
      </w:r>
      <w:r>
        <w:rPr>
          <w:rFonts w:eastAsia="Times New Roman" w:ascii="Times New Roman" w:hAnsi="Times New Roman"/>
          <w:i/>
          <w:iCs/>
          <w:color w:val="000000"/>
          <w:sz w:val="28"/>
          <w:szCs w:val="28"/>
          <w:lang w:eastAsia="ru-RU"/>
        </w:rPr>
        <w:t>*(2 балла) </w:t>
      </w:r>
      <w:r>
        <w:rPr>
          <w:rFonts w:eastAsia="Times New Roman" w:ascii="Times New Roman" w:hAnsi="Times New Roman"/>
          <w:b/>
          <w:bCs/>
          <w:color w:val="000000"/>
          <w:sz w:val="28"/>
          <w:szCs w:val="28"/>
          <w:lang w:eastAsia="ru-RU"/>
        </w:rPr>
        <w:t xml:space="preserve">Какое растение с гигроскопическими и антисептическими свойствами издавна использовали вместо ваты и йода?  </w:t>
      </w:r>
      <w:r>
        <w:rPr>
          <w:rFonts w:eastAsia="Times New Roman" w:ascii="Times New Roman" w:hAnsi="Times New Roman"/>
          <w:color w:val="000000"/>
          <w:sz w:val="28"/>
          <w:szCs w:val="28"/>
          <w:shd w:fill="FFFFFF" w:val="clear"/>
          <w:lang w:eastAsia="ru-RU"/>
        </w:rPr>
        <w:t>а) подорожник б) ландыш  в) мох кукушкин лён г) мох сфагнум</w:t>
      </w:r>
      <w:r>
        <w:rPr>
          <w:rFonts w:eastAsia="Times New Roman" w:ascii="Times New Roman" w:hAnsi="Times New Roman"/>
          <w:color w:val="000000"/>
          <w:sz w:val="28"/>
          <w:szCs w:val="28"/>
          <w:lang w:eastAsia="ru-RU"/>
        </w:rPr>
        <w:br/>
        <w:t xml:space="preserve">13. </w:t>
      </w:r>
      <w:r>
        <w:rPr>
          <w:rFonts w:eastAsia="Times New Roman" w:ascii="Times New Roman" w:hAnsi="Times New Roman"/>
          <w:i/>
          <w:iCs/>
          <w:color w:val="000000"/>
          <w:sz w:val="28"/>
          <w:szCs w:val="28"/>
          <w:lang w:eastAsia="ru-RU"/>
        </w:rPr>
        <w:t>* (6 баллов) </w:t>
      </w:r>
      <w:r>
        <w:rPr>
          <w:rFonts w:eastAsia="Times New Roman" w:ascii="Times New Roman" w:hAnsi="Times New Roman"/>
          <w:b/>
          <w:bCs/>
          <w:color w:val="000000"/>
          <w:sz w:val="28"/>
          <w:szCs w:val="28"/>
          <w:lang w:eastAsia="ru-RU"/>
        </w:rPr>
        <w:t>Установите соответствие. Ответ дайте в виде сочетания цифр и букв, располагая цифры в порядке возрастания, например, 1а2б3в…</w:t>
      </w:r>
    </w:p>
    <w:tbl>
      <w:tblPr>
        <w:tblW w:w="8955" w:type="dxa"/>
        <w:jc w:val="left"/>
        <w:tblInd w:w="105" w:type="dxa"/>
        <w:tblLayout w:type="fixed"/>
        <w:tblCellMar>
          <w:top w:w="105" w:type="dxa"/>
          <w:left w:w="105" w:type="dxa"/>
          <w:bottom w:w="105" w:type="dxa"/>
          <w:right w:w="105" w:type="dxa"/>
        </w:tblCellMar>
        <w:tblLook w:val="04a0"/>
      </w:tblPr>
      <w:tblGrid>
        <w:gridCol w:w="2041"/>
        <w:gridCol w:w="6913"/>
      </w:tblGrid>
      <w:tr>
        <w:trPr/>
        <w:tc>
          <w:tcPr>
            <w:tcW w:w="2041" w:type="dxa"/>
            <w:tcBorders/>
            <w:shd w:color="auto" w:fill="FFFFFF" w:val="clear"/>
          </w:tcPr>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1. симбиоз</w:t>
            </w:r>
          </w:p>
        </w:tc>
        <w:tc>
          <w:tcPr>
            <w:tcW w:w="6913" w:type="dxa"/>
            <w:tcBorders/>
            <w:shd w:color="auto" w:fill="FFFFFF" w:val="clear"/>
          </w:tcPr>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а. мужская подвижная половая клетка</w:t>
            </w:r>
          </w:p>
        </w:tc>
      </w:tr>
      <w:tr>
        <w:trPr/>
        <w:tc>
          <w:tcPr>
            <w:tcW w:w="2041" w:type="dxa"/>
            <w:tcBorders/>
            <w:shd w:color="auto" w:fill="FFFFFF" w:val="clear"/>
          </w:tcPr>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2. ботаника</w:t>
            </w:r>
          </w:p>
        </w:tc>
        <w:tc>
          <w:tcPr>
            <w:tcW w:w="6913" w:type="dxa"/>
            <w:tcBorders/>
            <w:shd w:color="auto" w:fill="FFFFFF" w:val="clear"/>
          </w:tcPr>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б. наука о растениях</w:t>
            </w:r>
          </w:p>
        </w:tc>
      </w:tr>
      <w:tr>
        <w:trPr/>
        <w:tc>
          <w:tcPr>
            <w:tcW w:w="2041" w:type="dxa"/>
            <w:tcBorders/>
            <w:shd w:color="auto" w:fill="FFFFFF" w:val="clear"/>
          </w:tcPr>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3. мицелий (грибница)</w:t>
            </w:r>
          </w:p>
        </w:tc>
        <w:tc>
          <w:tcPr>
            <w:tcW w:w="6913" w:type="dxa"/>
            <w:tcBorders/>
            <w:shd w:color="auto" w:fill="FFFFFF" w:val="clear"/>
          </w:tcPr>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 xml:space="preserve">в. взаимовыгодное сожительство двух различных организмов </w:t>
            </w:r>
          </w:p>
        </w:tc>
      </w:tr>
      <w:tr>
        <w:trPr/>
        <w:tc>
          <w:tcPr>
            <w:tcW w:w="2041" w:type="dxa"/>
            <w:tcBorders/>
            <w:shd w:color="auto" w:fill="FFFFFF" w:val="clear"/>
          </w:tcPr>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4. сперматозоид</w:t>
            </w:r>
          </w:p>
        </w:tc>
        <w:tc>
          <w:tcPr>
            <w:tcW w:w="6913" w:type="dxa"/>
            <w:tcBorders/>
            <w:shd w:color="auto" w:fill="FFFFFF" w:val="clear"/>
          </w:tcPr>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г. способ бесполого размножения, присущий дрожжам</w:t>
            </w:r>
          </w:p>
        </w:tc>
      </w:tr>
      <w:tr>
        <w:trPr/>
        <w:tc>
          <w:tcPr>
            <w:tcW w:w="2041" w:type="dxa"/>
            <w:tcBorders/>
            <w:shd w:color="auto" w:fill="FFFFFF" w:val="clear"/>
          </w:tcPr>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5. почкование</w:t>
            </w:r>
          </w:p>
        </w:tc>
        <w:tc>
          <w:tcPr>
            <w:tcW w:w="6913" w:type="dxa"/>
            <w:tcBorders/>
            <w:shd w:color="auto" w:fill="FFFFFF" w:val="clear"/>
          </w:tcPr>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д. женская половая клетка</w:t>
            </w:r>
          </w:p>
        </w:tc>
      </w:tr>
      <w:tr>
        <w:trPr/>
        <w:tc>
          <w:tcPr>
            <w:tcW w:w="2041" w:type="dxa"/>
            <w:tcBorders/>
            <w:shd w:color="auto" w:fill="FFFFFF" w:val="clear"/>
          </w:tcPr>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6. яйцеклетка</w:t>
            </w:r>
          </w:p>
        </w:tc>
        <w:tc>
          <w:tcPr>
            <w:tcW w:w="6913" w:type="dxa"/>
            <w:tcBorders/>
            <w:shd w:color="auto" w:fill="FFFFFF" w:val="clear"/>
          </w:tcPr>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е. тело гриба</w:t>
            </w:r>
          </w:p>
        </w:tc>
      </w:tr>
    </w:tbl>
    <w:p>
      <w:pPr>
        <w:pStyle w:val="Normal"/>
        <w:tabs>
          <w:tab w:val="clear" w:pos="708"/>
          <w:tab w:val="left" w:pos="0" w:leader="none"/>
        </w:tabs>
        <w:spacing w:lineRule="auto" w:line="240" w:before="0" w:after="0"/>
        <w:rPr/>
      </w:pPr>
      <w:r>
        <w:rPr>
          <w:rFonts w:eastAsia="Times New Roman" w:ascii="Times New Roman" w:hAnsi="Times New Roman"/>
          <w:bCs/>
          <w:color w:val="000000"/>
          <w:sz w:val="28"/>
          <w:szCs w:val="24"/>
          <w:shd w:fill="FFFFFF" w:val="clear"/>
          <w:lang w:eastAsia="ru-RU"/>
        </w:rPr>
        <w:t>Всего 20 баллов.</w:t>
      </w:r>
      <w:r>
        <w:rPr>
          <w:rFonts w:eastAsia="Times New Roman" w:ascii="Times New Roman" w:hAnsi="Times New Roman"/>
          <w:color w:val="000000"/>
          <w:sz w:val="28"/>
          <w:szCs w:val="24"/>
          <w:lang w:eastAsia="ru-RU"/>
        </w:rPr>
        <w:br/>
      </w:r>
      <w:r>
        <w:rPr>
          <w:rFonts w:eastAsia="Times New Roman" w:ascii="Times New Roman" w:hAnsi="Times New Roman"/>
          <w:bCs/>
          <w:i/>
          <w:iCs/>
          <w:color w:val="000000"/>
          <w:sz w:val="28"/>
          <w:szCs w:val="24"/>
          <w:shd w:fill="FFFFFF" w:val="clear"/>
          <w:lang w:eastAsia="ru-RU"/>
        </w:rPr>
        <w:t>Низкий уровень      0 – 10 баллов (менее 50%)</w:t>
      </w:r>
      <w:r>
        <w:rPr>
          <w:rFonts w:eastAsia="Times New Roman" w:ascii="Times New Roman" w:hAnsi="Times New Roman"/>
          <w:color w:val="000000"/>
          <w:sz w:val="28"/>
          <w:szCs w:val="24"/>
          <w:lang w:eastAsia="ru-RU"/>
        </w:rPr>
        <w:br/>
      </w:r>
      <w:r>
        <w:rPr>
          <w:rFonts w:eastAsia="Times New Roman" w:ascii="Times New Roman" w:hAnsi="Times New Roman"/>
          <w:bCs/>
          <w:i/>
          <w:iCs/>
          <w:color w:val="000000"/>
          <w:sz w:val="28"/>
          <w:szCs w:val="24"/>
          <w:shd w:fill="FFFFFF" w:val="clear"/>
          <w:lang w:eastAsia="ru-RU"/>
        </w:rPr>
        <w:t>Базовый уровень   11 – 15 баллов (50 – 75%)</w:t>
      </w:r>
      <w:r>
        <w:rPr>
          <w:rFonts w:eastAsia="Times New Roman" w:ascii="Times New Roman" w:hAnsi="Times New Roman"/>
          <w:color w:val="000000"/>
          <w:sz w:val="28"/>
          <w:szCs w:val="24"/>
          <w:lang w:eastAsia="ru-RU"/>
        </w:rPr>
        <w:br/>
      </w:r>
      <w:r>
        <w:rPr>
          <w:rFonts w:eastAsia="Times New Roman" w:ascii="Times New Roman" w:hAnsi="Times New Roman"/>
          <w:bCs/>
          <w:i/>
          <w:iCs/>
          <w:color w:val="000000"/>
          <w:sz w:val="28"/>
          <w:szCs w:val="24"/>
          <w:shd w:fill="FFFFFF" w:val="clear"/>
          <w:lang w:eastAsia="ru-RU"/>
        </w:rPr>
        <w:t>Повышенный уровень 16 – 18 баллов (76 – 90%)</w:t>
      </w:r>
      <w:r>
        <w:rPr>
          <w:rFonts w:eastAsia="Times New Roman" w:ascii="Times New Roman" w:hAnsi="Times New Roman"/>
          <w:color w:val="000000"/>
          <w:sz w:val="28"/>
          <w:szCs w:val="24"/>
          <w:lang w:eastAsia="ru-RU"/>
        </w:rPr>
        <w:br/>
      </w:r>
      <w:r>
        <w:rPr>
          <w:rFonts w:eastAsia="Times New Roman" w:ascii="Times New Roman" w:hAnsi="Times New Roman"/>
          <w:bCs/>
          <w:i/>
          <w:iCs/>
          <w:color w:val="000000"/>
          <w:sz w:val="28"/>
          <w:szCs w:val="24"/>
          <w:shd w:fill="FFFFFF" w:val="clear"/>
          <w:lang w:eastAsia="ru-RU"/>
        </w:rPr>
        <w:t>Высокий уровень 19 – 20 баллов (более 90%)</w:t>
      </w:r>
      <w:r>
        <w:rPr>
          <w:rFonts w:eastAsia="Times New Roman" w:ascii="Times New Roman" w:hAnsi="Times New Roman"/>
          <w:color w:val="000000"/>
          <w:sz w:val="28"/>
          <w:szCs w:val="24"/>
          <w:lang w:eastAsia="ru-RU"/>
        </w:rPr>
        <w:br/>
      </w:r>
      <w:r>
        <w:rPr>
          <w:rFonts w:eastAsia="Times New Roman" w:ascii="Times New Roman" w:hAnsi="Times New Roman"/>
          <w:bCs/>
          <w:i/>
          <w:iCs/>
          <w:color w:val="000000"/>
          <w:sz w:val="28"/>
          <w:szCs w:val="27"/>
          <w:shd w:fill="FFFFFF" w:val="clear"/>
          <w:lang w:eastAsia="ru-RU"/>
        </w:rPr>
        <w:t>Ответы: 1 – </w:t>
      </w:r>
      <w:r>
        <w:rPr>
          <w:rFonts w:eastAsia="Times New Roman" w:ascii="Times New Roman" w:hAnsi="Times New Roman"/>
          <w:color w:val="000000"/>
          <w:sz w:val="28"/>
          <w:szCs w:val="27"/>
          <w:shd w:fill="FFFFFF" w:val="clear"/>
          <w:lang w:eastAsia="ru-RU"/>
        </w:rPr>
        <w:t xml:space="preserve">г, 2 – б, 3 – г, 4 – а, 5 – в, 6 – а, 7 – в, 8 – в, 9 – в, 10 – б, </w:t>
      </w:r>
      <w:r>
        <w:rPr>
          <w:rFonts w:eastAsia="Times New Roman" w:ascii="Times New Roman" w:hAnsi="Times New Roman"/>
          <w:color w:val="000000"/>
          <w:sz w:val="28"/>
          <w:szCs w:val="27"/>
          <w:lang w:eastAsia="ru-RU"/>
        </w:rPr>
        <w:br/>
      </w:r>
      <w:r>
        <w:rPr>
          <w:rFonts w:eastAsia="Times New Roman" w:ascii="Times New Roman" w:hAnsi="Times New Roman"/>
          <w:color w:val="000000"/>
          <w:sz w:val="28"/>
          <w:szCs w:val="27"/>
          <w:shd w:fill="FFFFFF" w:val="clear"/>
          <w:lang w:eastAsia="ru-RU"/>
        </w:rPr>
        <w:t>11 – а, 12 – г, 13 – 1в2б3е4а5г6д</w:t>
      </w:r>
      <w:r>
        <w:br w:type="page"/>
      </w:r>
    </w:p>
    <w:p>
      <w:pPr>
        <w:pStyle w:val="Normal"/>
        <w:spacing w:lineRule="auto" w:line="259" w:before="0" w:after="160"/>
        <w:jc w:val="center"/>
        <w:rPr>
          <w:rFonts w:ascii="Times New Roman" w:hAnsi="Times New Roman" w:eastAsia="Times New Roman"/>
          <w:b/>
          <w:sz w:val="24"/>
          <w:szCs w:val="24"/>
          <w:lang w:eastAsia="ru-RU"/>
        </w:rPr>
      </w:pPr>
      <w:r>
        <w:rPr>
          <w:rFonts w:eastAsia="Times New Roman" w:ascii="Times New Roman" w:hAnsi="Times New Roman"/>
          <w:b/>
          <w:bCs/>
          <w:i/>
          <w:iCs/>
          <w:color w:val="000000"/>
          <w:sz w:val="28"/>
          <w:szCs w:val="24"/>
          <w:shd w:fill="FFFFFF" w:val="clear"/>
          <w:lang w:eastAsia="ru-RU"/>
        </w:rPr>
        <w:t>Итоговое тестирование по экологии 3 год обучения</w:t>
      </w:r>
      <w:r>
        <w:rPr>
          <w:rFonts w:eastAsia="Times New Roman" w:ascii="Times New Roman" w:hAnsi="Times New Roman"/>
          <w:color w:val="000000"/>
          <w:sz w:val="28"/>
          <w:szCs w:val="24"/>
          <w:lang w:eastAsia="ru-RU"/>
        </w:rPr>
        <w:br/>
      </w:r>
      <w:r>
        <w:rPr>
          <w:rFonts w:eastAsia="Times New Roman" w:ascii="Times New Roman" w:hAnsi="Times New Roman"/>
          <w:i/>
          <w:iCs/>
          <w:color w:val="000000"/>
          <w:sz w:val="28"/>
          <w:szCs w:val="24"/>
          <w:shd w:fill="FFFFFF" w:val="clear"/>
          <w:lang w:eastAsia="ru-RU"/>
        </w:rPr>
        <w:t>Рекомендуемое время выполнения заданий – 25 минут.</w:t>
      </w:r>
      <w:r>
        <w:rPr>
          <w:rFonts w:eastAsia="Times New Roman" w:ascii="Times New Roman" w:hAnsi="Times New Roman"/>
          <w:color w:val="000000"/>
          <w:sz w:val="28"/>
          <w:szCs w:val="24"/>
          <w:lang w:eastAsia="ru-RU"/>
        </w:rPr>
        <w:br/>
      </w:r>
      <w:r>
        <w:rPr>
          <w:rFonts w:eastAsia="Times New Roman" w:ascii="Times New Roman" w:hAnsi="Times New Roman"/>
          <w:b/>
          <w:sz w:val="28"/>
          <w:szCs w:val="24"/>
          <w:lang w:eastAsia="ru-RU"/>
        </w:rPr>
        <w:t>по теме: «Основы экологии и охраны окружающей среды</w:t>
      </w:r>
      <w:r>
        <w:rPr>
          <w:rFonts w:eastAsia="Times New Roman" w:ascii="Times New Roman" w:hAnsi="Times New Roman"/>
          <w:b/>
          <w:sz w:val="24"/>
          <w:szCs w:val="24"/>
          <w:lang w:eastAsia="ru-RU"/>
        </w:rPr>
        <w:t>»</w:t>
      </w:r>
    </w:p>
    <w:p>
      <w:pPr>
        <w:pStyle w:val="Normal"/>
        <w:tabs>
          <w:tab w:val="clear" w:pos="708"/>
          <w:tab w:val="left" w:pos="1980" w:leader="none"/>
          <w:tab w:val="left" w:pos="6045" w:leader="none"/>
        </w:tabs>
        <w:spacing w:lineRule="auto" w:line="360" w:before="0" w:after="0"/>
        <w:jc w:val="both"/>
        <w:rPr>
          <w:rFonts w:ascii="Times New Roman" w:hAnsi="Times New Roman" w:eastAsia="Times New Roman"/>
          <w:i/>
          <w:i/>
          <w:sz w:val="28"/>
          <w:szCs w:val="24"/>
          <w:lang w:eastAsia="ru-RU"/>
        </w:rPr>
      </w:pPr>
      <w:r>
        <w:rPr>
          <w:rFonts w:eastAsia="Times New Roman" w:ascii="Times New Roman" w:hAnsi="Times New Roman"/>
          <w:i/>
          <w:sz w:val="28"/>
          <w:szCs w:val="24"/>
          <w:lang w:eastAsia="ru-RU"/>
        </w:rPr>
        <w:t>1. Пространственно-определенная совокупность живых организмов и среды их обитания, объединенных взаимосвязями, называется:</w:t>
      </w:r>
    </w:p>
    <w:p>
      <w:pPr>
        <w:pStyle w:val="Normal"/>
        <w:tabs>
          <w:tab w:val="clear" w:pos="708"/>
          <w:tab w:val="left" w:pos="1980" w:leader="none"/>
          <w:tab w:val="left" w:pos="6045" w:leader="none"/>
        </w:tabs>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а) популяция;                                        б) экологическая ниша;</w:t>
      </w:r>
    </w:p>
    <w:p>
      <w:pPr>
        <w:pStyle w:val="Normal"/>
        <w:spacing w:lineRule="auto" w:line="360" w:before="0" w:after="0"/>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в) экосистема;                                     г) экологический фактор.</w:t>
      </w:r>
    </w:p>
    <w:p>
      <w:pPr>
        <w:pStyle w:val="Normal"/>
        <w:spacing w:lineRule="auto" w:line="360" w:before="0" w:after="0"/>
        <w:jc w:val="both"/>
        <w:rPr>
          <w:rFonts w:ascii="Times New Roman" w:hAnsi="Times New Roman" w:eastAsia="Times New Roman"/>
          <w:i/>
          <w:i/>
          <w:sz w:val="28"/>
          <w:szCs w:val="24"/>
          <w:lang w:eastAsia="ru-RU"/>
        </w:rPr>
      </w:pPr>
      <w:r>
        <w:rPr>
          <w:rFonts w:eastAsia="Times New Roman" w:ascii="Times New Roman" w:hAnsi="Times New Roman"/>
          <w:i/>
          <w:sz w:val="28"/>
          <w:szCs w:val="24"/>
          <w:lang w:eastAsia="ru-RU"/>
        </w:rPr>
        <w:t>2. Экосистемы, которые создаются человеком в процессе хозяйственной деятельности, называют:</w:t>
      </w:r>
    </w:p>
    <w:p>
      <w:pPr>
        <w:pStyle w:val="Normal"/>
        <w:tabs>
          <w:tab w:val="clear" w:pos="708"/>
          <w:tab w:val="left" w:pos="1980" w:leader="none"/>
          <w:tab w:val="left" w:pos="6045" w:leader="none"/>
        </w:tabs>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а) автотрофные;                                    б) естественные;</w:t>
      </w:r>
    </w:p>
    <w:p>
      <w:pPr>
        <w:pStyle w:val="Normal"/>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в) антропогенные;                                г) гетеротрофные.</w:t>
      </w:r>
    </w:p>
    <w:p>
      <w:pPr>
        <w:pStyle w:val="Normal"/>
        <w:spacing w:lineRule="auto" w:line="360" w:before="0" w:after="0"/>
        <w:jc w:val="both"/>
        <w:rPr>
          <w:rFonts w:ascii="Times New Roman" w:hAnsi="Times New Roman" w:eastAsia="Times New Roman"/>
          <w:i/>
          <w:i/>
          <w:sz w:val="28"/>
          <w:szCs w:val="24"/>
          <w:lang w:eastAsia="ru-RU"/>
        </w:rPr>
      </w:pPr>
      <w:r>
        <w:rPr>
          <w:rFonts w:eastAsia="Times New Roman" w:ascii="Times New Roman" w:hAnsi="Times New Roman"/>
          <w:i/>
          <w:sz w:val="28"/>
          <w:szCs w:val="24"/>
          <w:lang w:eastAsia="ru-RU"/>
        </w:rPr>
        <w:t xml:space="preserve">3. Комплекс работ по восстановлению нарушенных хозяйственной деятельностью </w:t>
      </w:r>
    </w:p>
    <w:p>
      <w:pPr>
        <w:pStyle w:val="Normal"/>
        <w:spacing w:lineRule="auto" w:line="360" w:before="0" w:after="0"/>
        <w:jc w:val="both"/>
        <w:rPr>
          <w:rFonts w:ascii="Times New Roman" w:hAnsi="Times New Roman" w:eastAsia="Times New Roman"/>
          <w:i/>
          <w:i/>
          <w:sz w:val="28"/>
          <w:szCs w:val="24"/>
          <w:lang w:eastAsia="ru-RU"/>
        </w:rPr>
      </w:pPr>
      <w:r>
        <w:rPr>
          <w:rFonts w:eastAsia="Times New Roman" w:ascii="Times New Roman" w:hAnsi="Times New Roman"/>
          <w:i/>
          <w:sz w:val="28"/>
          <w:szCs w:val="24"/>
          <w:lang w:eastAsia="ru-RU"/>
        </w:rPr>
        <w:t>территорий с использованием специальных технологий называют:</w:t>
      </w:r>
    </w:p>
    <w:p>
      <w:pPr>
        <w:pStyle w:val="Normal"/>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а) рекультивация земель;                      б) выработка карьеров;</w:t>
      </w:r>
    </w:p>
    <w:p>
      <w:pPr>
        <w:pStyle w:val="Normal"/>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в) очистка воды;                                     г) создание заповедников.</w:t>
      </w:r>
    </w:p>
    <w:p>
      <w:pPr>
        <w:pStyle w:val="Normal"/>
        <w:spacing w:lineRule="auto" w:line="360" w:before="0" w:after="0"/>
        <w:jc w:val="both"/>
        <w:rPr>
          <w:rFonts w:ascii="Times New Roman" w:hAnsi="Times New Roman" w:eastAsia="Times New Roman"/>
          <w:i/>
          <w:i/>
          <w:sz w:val="28"/>
          <w:szCs w:val="24"/>
          <w:lang w:eastAsia="ru-RU"/>
        </w:rPr>
      </w:pPr>
      <w:r>
        <w:rPr>
          <w:rFonts w:eastAsia="Times New Roman" w:ascii="Times New Roman" w:hAnsi="Times New Roman"/>
          <w:i/>
          <w:sz w:val="28"/>
          <w:szCs w:val="24"/>
          <w:lang w:eastAsia="ru-RU"/>
        </w:rPr>
        <w:t xml:space="preserve">4. Экосистемы, которые используют химическую энергию или энергию созданных человеком энергетических устройств,  называют:    </w:t>
      </w:r>
    </w:p>
    <w:p>
      <w:pPr>
        <w:pStyle w:val="Normal"/>
        <w:tabs>
          <w:tab w:val="clear" w:pos="708"/>
          <w:tab w:val="left" w:pos="1980" w:leader="none"/>
          <w:tab w:val="left" w:pos="6045" w:leader="none"/>
        </w:tabs>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а) автотрофные;                                    б) естественные;</w:t>
      </w:r>
    </w:p>
    <w:p>
      <w:pPr>
        <w:pStyle w:val="Normal"/>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в) антропогенные;                                г) гетеротрофные.</w:t>
      </w:r>
    </w:p>
    <w:p>
      <w:pPr>
        <w:pStyle w:val="Normal"/>
        <w:tabs>
          <w:tab w:val="clear" w:pos="708"/>
          <w:tab w:val="left" w:pos="1980" w:leader="none"/>
          <w:tab w:val="left" w:pos="6045" w:leader="none"/>
        </w:tabs>
        <w:spacing w:lineRule="auto" w:line="360" w:before="0" w:after="0"/>
        <w:jc w:val="both"/>
        <w:rPr>
          <w:rFonts w:ascii="Times New Roman" w:hAnsi="Times New Roman" w:eastAsia="Times New Roman"/>
          <w:i/>
          <w:i/>
          <w:sz w:val="28"/>
          <w:szCs w:val="24"/>
          <w:lang w:eastAsia="ru-RU"/>
        </w:rPr>
      </w:pPr>
      <w:r>
        <w:rPr>
          <w:rFonts w:eastAsia="Times New Roman" w:ascii="Times New Roman" w:hAnsi="Times New Roman"/>
          <w:i/>
          <w:sz w:val="28"/>
          <w:szCs w:val="24"/>
          <w:lang w:eastAsia="ru-RU"/>
        </w:rPr>
        <w:t>5. Такое воздействие на окружающую среду как выбросы в атмосферу является действием:</w:t>
      </w:r>
    </w:p>
    <w:p>
      <w:pPr>
        <w:pStyle w:val="Normal"/>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а) отрицательным;                             б) нерациональным;</w:t>
      </w:r>
    </w:p>
    <w:p>
      <w:pPr>
        <w:pStyle w:val="Normal"/>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в) положительным;                            г) шумовым.</w:t>
      </w:r>
    </w:p>
    <w:p>
      <w:pPr>
        <w:pStyle w:val="Normal"/>
        <w:spacing w:lineRule="auto" w:line="360" w:before="0" w:after="0"/>
        <w:rPr>
          <w:rFonts w:ascii="Times New Roman" w:hAnsi="Times New Roman" w:eastAsia="Times New Roman"/>
          <w:sz w:val="28"/>
          <w:szCs w:val="24"/>
          <w:lang w:eastAsia="ru-RU"/>
        </w:rPr>
      </w:pPr>
      <w:r>
        <w:rPr>
          <w:rFonts w:eastAsia="Times New Roman" w:ascii="Times New Roman" w:hAnsi="Times New Roman"/>
          <w:i/>
          <w:sz w:val="28"/>
          <w:szCs w:val="24"/>
          <w:lang w:eastAsia="ru-RU"/>
        </w:rPr>
        <w:t xml:space="preserve"> </w:t>
      </w:r>
      <w:r>
        <w:rPr>
          <w:rFonts w:eastAsia="Times New Roman" w:ascii="Times New Roman" w:hAnsi="Times New Roman"/>
          <w:i/>
          <w:sz w:val="28"/>
          <w:szCs w:val="24"/>
          <w:lang w:eastAsia="ru-RU"/>
        </w:rPr>
        <w:t xml:space="preserve">6. Для осуществления экономической политики в Татарстане необходимо: </w:t>
      </w:r>
    </w:p>
    <w:p>
      <w:pPr>
        <w:pStyle w:val="Normal"/>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 xml:space="preserve">а) сохранить биоразнообразие;            б) экономить природные ресурсы;          </w:t>
      </w:r>
    </w:p>
    <w:p>
      <w:pPr>
        <w:pStyle w:val="Normal"/>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в) владеть информацией о товарах;     г) уменьшить выбросы в атмосферу;</w:t>
      </w:r>
    </w:p>
    <w:p>
      <w:pPr>
        <w:pStyle w:val="Normal"/>
        <w:spacing w:lineRule="auto" w:line="360" w:before="0" w:after="0"/>
        <w:jc w:val="both"/>
        <w:rPr>
          <w:rFonts w:ascii="Times New Roman" w:hAnsi="Times New Roman" w:eastAsia="Times New Roman"/>
          <w:i/>
          <w:i/>
          <w:sz w:val="28"/>
          <w:szCs w:val="24"/>
          <w:lang w:eastAsia="ru-RU"/>
        </w:rPr>
      </w:pPr>
      <w:r>
        <w:rPr>
          <w:rFonts w:eastAsia="Times New Roman" w:ascii="Times New Roman" w:hAnsi="Times New Roman"/>
          <w:i/>
          <w:sz w:val="28"/>
          <w:szCs w:val="24"/>
          <w:lang w:eastAsia="ru-RU"/>
        </w:rPr>
        <w:t>7. Совокупность особей вида с общими условиями, необходимыми для поддержания его численности и с известными  свойствами, называют:</w:t>
      </w:r>
    </w:p>
    <w:p>
      <w:pPr>
        <w:pStyle w:val="Normal"/>
        <w:tabs>
          <w:tab w:val="clear" w:pos="708"/>
          <w:tab w:val="left" w:pos="1980" w:leader="none"/>
          <w:tab w:val="left" w:pos="6045" w:leader="none"/>
        </w:tabs>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а) популяция;                                        б) экологическая ниша;</w:t>
      </w:r>
    </w:p>
    <w:p>
      <w:pPr>
        <w:pStyle w:val="Normal"/>
        <w:spacing w:lineRule="auto" w:line="360" w:before="0" w:after="0"/>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в) экосистема;                                     г) экологический фактор.</w:t>
      </w:r>
    </w:p>
    <w:p>
      <w:pPr>
        <w:pStyle w:val="Normal"/>
        <w:spacing w:lineRule="auto" w:line="360" w:before="0" w:after="0"/>
        <w:jc w:val="both"/>
        <w:rPr>
          <w:rFonts w:ascii="Times New Roman" w:hAnsi="Times New Roman" w:eastAsia="Times New Roman"/>
          <w:i/>
          <w:i/>
          <w:sz w:val="28"/>
          <w:szCs w:val="24"/>
          <w:lang w:eastAsia="ru-RU"/>
        </w:rPr>
      </w:pPr>
      <w:r>
        <w:rPr>
          <w:rFonts w:eastAsia="Times New Roman" w:ascii="Times New Roman" w:hAnsi="Times New Roman"/>
          <w:i/>
          <w:sz w:val="28"/>
          <w:szCs w:val="24"/>
          <w:lang w:eastAsia="ru-RU"/>
        </w:rPr>
      </w:r>
    </w:p>
    <w:p>
      <w:pPr>
        <w:pStyle w:val="Normal"/>
        <w:spacing w:lineRule="auto" w:line="360" w:before="0" w:after="0"/>
        <w:rPr>
          <w:rFonts w:ascii="Times New Roman" w:hAnsi="Times New Roman" w:eastAsia="Times New Roman"/>
          <w:i/>
          <w:i/>
          <w:sz w:val="28"/>
          <w:szCs w:val="24"/>
          <w:lang w:eastAsia="ru-RU"/>
        </w:rPr>
      </w:pPr>
      <w:r>
        <w:rPr>
          <w:rFonts w:eastAsia="Times New Roman" w:ascii="Times New Roman" w:hAnsi="Times New Roman"/>
          <w:i/>
          <w:sz w:val="28"/>
          <w:szCs w:val="24"/>
          <w:lang w:eastAsia="ru-RU"/>
        </w:rPr>
        <w:t xml:space="preserve">8. За ненадлежащее исполнение лицами своих должностных обязанностей, приведшее к нарушению без нанесения значительного ущерба состоянию природы или здоровью граждан  несут ответственность:                         </w:t>
      </w:r>
    </w:p>
    <w:p>
      <w:pPr>
        <w:pStyle w:val="Normal"/>
        <w:tabs>
          <w:tab w:val="clear" w:pos="708"/>
          <w:tab w:val="left" w:pos="1980" w:leader="none"/>
          <w:tab w:val="left" w:pos="6045" w:leader="none"/>
        </w:tabs>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а) уголовную;                                      б) административную;</w:t>
      </w:r>
    </w:p>
    <w:p>
      <w:pPr>
        <w:pStyle w:val="Normal"/>
        <w:tabs>
          <w:tab w:val="clear" w:pos="708"/>
          <w:tab w:val="left" w:pos="1980" w:leader="none"/>
          <w:tab w:val="left" w:pos="6045" w:leader="none"/>
        </w:tabs>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в) дисциплинарную;                            г) имущественную.</w:t>
      </w:r>
    </w:p>
    <w:p>
      <w:pPr>
        <w:pStyle w:val="Normal"/>
        <w:spacing w:lineRule="auto" w:line="360" w:before="0" w:after="0"/>
        <w:jc w:val="both"/>
        <w:rPr>
          <w:rFonts w:ascii="Times New Roman" w:hAnsi="Times New Roman" w:eastAsia="Times New Roman"/>
          <w:i/>
          <w:i/>
          <w:sz w:val="28"/>
          <w:szCs w:val="24"/>
          <w:lang w:eastAsia="ru-RU"/>
        </w:rPr>
      </w:pPr>
      <w:r>
        <w:rPr>
          <w:rFonts w:eastAsia="Times New Roman" w:ascii="Times New Roman" w:hAnsi="Times New Roman"/>
          <w:i/>
          <w:sz w:val="28"/>
          <w:szCs w:val="24"/>
          <w:lang w:eastAsia="ru-RU"/>
        </w:rPr>
        <w:t>9. Допустимый уровень негативного воздействия природных и антропогенных факторов экологической опасности на окружающую среду и человека, называют:</w:t>
      </w:r>
    </w:p>
    <w:p>
      <w:pPr>
        <w:pStyle w:val="Normal"/>
        <w:tabs>
          <w:tab w:val="clear" w:pos="708"/>
          <w:tab w:val="left" w:pos="1980" w:leader="none"/>
          <w:tab w:val="left" w:pos="6045" w:leader="none"/>
        </w:tabs>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а) экологическая безопасность;           б) экологическая ниша;</w:t>
      </w:r>
    </w:p>
    <w:p>
      <w:pPr>
        <w:pStyle w:val="Normal"/>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в) экологический синдром;                  г) экологический фактор.</w:t>
      </w:r>
    </w:p>
    <w:p>
      <w:pPr>
        <w:pStyle w:val="Normal"/>
        <w:spacing w:lineRule="auto" w:line="36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в) положительными;                            г) косвенными.</w:t>
      </w:r>
    </w:p>
    <w:p>
      <w:pPr>
        <w:pStyle w:val="Normal"/>
        <w:spacing w:lineRule="auto" w:line="360" w:before="0" w:after="0"/>
        <w:jc w:val="both"/>
        <w:rPr>
          <w:rFonts w:ascii="Times New Roman" w:hAnsi="Times New Roman" w:eastAsia="Times New Roman"/>
          <w:i/>
          <w:i/>
          <w:sz w:val="28"/>
          <w:szCs w:val="24"/>
          <w:lang w:eastAsia="ru-RU"/>
        </w:rPr>
      </w:pPr>
      <w:r>
        <w:rPr>
          <w:rFonts w:eastAsia="Times New Roman" w:ascii="Times New Roman" w:hAnsi="Times New Roman"/>
          <w:i/>
          <w:sz w:val="28"/>
          <w:szCs w:val="24"/>
          <w:lang w:eastAsia="ru-RU"/>
        </w:rPr>
        <w:t>10. При выполнении планировочных работ почвенный слой, пригодный для последующего использования должен:</w:t>
      </w:r>
    </w:p>
    <w:p>
      <w:pPr>
        <w:pStyle w:val="Normal"/>
        <w:spacing w:lineRule="auto" w:line="360" w:before="0" w:after="0"/>
        <w:ind w:hanging="1134" w:left="1134"/>
        <w:rPr>
          <w:rFonts w:ascii="Times New Roman" w:hAnsi="Times New Roman" w:eastAsia="Times New Roman"/>
          <w:sz w:val="28"/>
          <w:szCs w:val="24"/>
          <w:lang w:eastAsia="ru-RU"/>
        </w:rPr>
      </w:pPr>
      <w:r>
        <w:rPr>
          <w:rFonts w:eastAsia="Times New Roman" w:ascii="Times New Roman" w:hAnsi="Times New Roman"/>
          <w:sz w:val="28"/>
          <w:szCs w:val="24"/>
          <w:lang w:eastAsia="ru-RU"/>
        </w:rPr>
        <w:t xml:space="preserve">                </w:t>
      </w:r>
      <w:r>
        <w:rPr>
          <w:rFonts w:eastAsia="Times New Roman" w:ascii="Times New Roman" w:hAnsi="Times New Roman"/>
          <w:sz w:val="28"/>
          <w:szCs w:val="24"/>
          <w:lang w:eastAsia="ru-RU"/>
        </w:rPr>
        <w:t>а) сниматься и складироваться;         б) сниматься и вывозиться;                         в) сниматься и уничтожаться;           г) сниматься и утрамбовываться.</w:t>
      </w:r>
    </w:p>
    <w:p>
      <w:pPr>
        <w:pStyle w:val="Normal"/>
        <w:tabs>
          <w:tab w:val="clear" w:pos="708"/>
          <w:tab w:val="left" w:pos="1980" w:leader="none"/>
          <w:tab w:val="left" w:pos="2790" w:leader="none"/>
          <w:tab w:val="left" w:pos="2835" w:leader="none"/>
          <w:tab w:val="center" w:pos="4677" w:leader="none"/>
          <w:tab w:val="left" w:pos="6045" w:leader="none"/>
        </w:tabs>
        <w:spacing w:lineRule="auto" w:line="240" w:before="0" w:after="0"/>
        <w:rPr>
          <w:rFonts w:ascii="Times New Roman" w:hAnsi="Times New Roman" w:eastAsia="Times New Roman"/>
          <w:bCs/>
          <w:iCs/>
          <w:color w:val="000000"/>
          <w:sz w:val="28"/>
          <w:szCs w:val="24"/>
          <w:shd w:fill="FFFFFF" w:val="clear"/>
          <w:lang w:eastAsia="ru-RU"/>
        </w:rPr>
      </w:pPr>
      <w:r>
        <w:rPr>
          <w:rFonts w:eastAsia="Times New Roman" w:ascii="Times New Roman" w:hAnsi="Times New Roman"/>
          <w:bCs/>
          <w:color w:val="000000"/>
          <w:sz w:val="28"/>
          <w:szCs w:val="24"/>
          <w:shd w:fill="FFFFFF" w:val="clear"/>
          <w:lang w:eastAsia="ru-RU"/>
        </w:rPr>
        <w:t>Всего 10 баллов.</w:t>
      </w:r>
      <w:r>
        <w:rPr>
          <w:rFonts w:eastAsia="Times New Roman" w:ascii="Times New Roman" w:hAnsi="Times New Roman"/>
          <w:color w:val="000000"/>
          <w:sz w:val="28"/>
          <w:szCs w:val="24"/>
          <w:lang w:eastAsia="ru-RU"/>
        </w:rPr>
        <w:br/>
      </w:r>
      <w:r>
        <w:rPr>
          <w:rFonts w:eastAsia="Times New Roman" w:ascii="Times New Roman" w:hAnsi="Times New Roman"/>
          <w:bCs/>
          <w:iCs/>
          <w:color w:val="000000"/>
          <w:sz w:val="28"/>
          <w:szCs w:val="24"/>
          <w:shd w:fill="FFFFFF" w:val="clear"/>
          <w:lang w:eastAsia="ru-RU"/>
        </w:rPr>
        <w:t xml:space="preserve">Низкий уровень      0 – 4 баллов </w:t>
      </w:r>
    </w:p>
    <w:p>
      <w:pPr>
        <w:pStyle w:val="Normal"/>
        <w:tabs>
          <w:tab w:val="clear" w:pos="708"/>
          <w:tab w:val="left" w:pos="1980" w:leader="none"/>
          <w:tab w:val="left" w:pos="2790" w:leader="none"/>
          <w:tab w:val="left" w:pos="2835" w:leader="none"/>
          <w:tab w:val="center" w:pos="4677" w:leader="none"/>
          <w:tab w:val="left" w:pos="6045" w:leader="none"/>
        </w:tabs>
        <w:spacing w:lineRule="auto" w:line="240" w:before="0" w:after="0"/>
        <w:rPr>
          <w:rFonts w:ascii="Times New Roman" w:hAnsi="Times New Roman" w:eastAsia="Times New Roman"/>
          <w:sz w:val="28"/>
          <w:szCs w:val="24"/>
          <w:lang w:eastAsia="ru-RU"/>
        </w:rPr>
      </w:pPr>
      <w:r>
        <w:rPr>
          <w:rFonts w:eastAsia="Times New Roman" w:ascii="Times New Roman" w:hAnsi="Times New Roman"/>
          <w:bCs/>
          <w:i/>
          <w:iCs/>
          <w:color w:val="000000"/>
          <w:sz w:val="28"/>
          <w:szCs w:val="24"/>
          <w:shd w:fill="FFFFFF" w:val="clear"/>
          <w:lang w:eastAsia="ru-RU"/>
        </w:rPr>
        <w:t xml:space="preserve">Базовый уровень   5 – 6 баллов </w:t>
      </w:r>
      <w:r>
        <w:rPr>
          <w:rFonts w:eastAsia="Times New Roman" w:ascii="Times New Roman" w:hAnsi="Times New Roman"/>
          <w:color w:val="000000"/>
          <w:sz w:val="28"/>
          <w:szCs w:val="24"/>
          <w:lang w:eastAsia="ru-RU"/>
        </w:rPr>
        <w:br/>
      </w:r>
      <w:r>
        <w:rPr>
          <w:rFonts w:eastAsia="Times New Roman" w:ascii="Times New Roman" w:hAnsi="Times New Roman"/>
          <w:bCs/>
          <w:i/>
          <w:iCs/>
          <w:color w:val="000000"/>
          <w:sz w:val="28"/>
          <w:szCs w:val="24"/>
          <w:shd w:fill="FFFFFF" w:val="clear"/>
          <w:lang w:eastAsia="ru-RU"/>
        </w:rPr>
        <w:t xml:space="preserve">Повышенный уровень 7 – 8 баллов </w:t>
      </w:r>
      <w:r>
        <w:rPr>
          <w:rFonts w:eastAsia="Times New Roman" w:ascii="Times New Roman" w:hAnsi="Times New Roman"/>
          <w:color w:val="000000"/>
          <w:sz w:val="28"/>
          <w:szCs w:val="24"/>
          <w:lang w:eastAsia="ru-RU"/>
        </w:rPr>
        <w:br/>
      </w:r>
      <w:r>
        <w:rPr>
          <w:rFonts w:eastAsia="Times New Roman" w:ascii="Times New Roman" w:hAnsi="Times New Roman"/>
          <w:bCs/>
          <w:i/>
          <w:iCs/>
          <w:color w:val="000000"/>
          <w:sz w:val="28"/>
          <w:szCs w:val="24"/>
          <w:shd w:fill="FFFFFF" w:val="clear"/>
          <w:lang w:eastAsia="ru-RU"/>
        </w:rPr>
        <w:t xml:space="preserve">Высокий уровень 9 – 10 баллов </w:t>
      </w:r>
      <w:r>
        <w:rPr>
          <w:rFonts w:eastAsia="Times New Roman" w:ascii="Times New Roman" w:hAnsi="Times New Roman"/>
          <w:color w:val="000000"/>
          <w:sz w:val="28"/>
          <w:szCs w:val="24"/>
          <w:lang w:eastAsia="ru-RU"/>
        </w:rPr>
        <w:br/>
      </w:r>
      <w:r>
        <w:rPr>
          <w:rFonts w:eastAsia="Times New Roman" w:ascii="Times New Roman" w:hAnsi="Times New Roman"/>
          <w:sz w:val="28"/>
          <w:szCs w:val="24"/>
          <w:lang w:eastAsia="ru-RU"/>
        </w:rPr>
        <w:t xml:space="preserve">Ответы на тест </w:t>
      </w:r>
    </w:p>
    <w:p>
      <w:pPr>
        <w:pStyle w:val="Normal"/>
        <w:tabs>
          <w:tab w:val="clear" w:pos="708"/>
          <w:tab w:val="left" w:pos="1980" w:leader="none"/>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bl>
      <w:tblPr>
        <w:tblW w:w="8820" w:type="dxa"/>
        <w:jc w:val="left"/>
        <w:tblInd w:w="848" w:type="dxa"/>
        <w:tblLayout w:type="fixed"/>
        <w:tblCellMar>
          <w:top w:w="0" w:type="dxa"/>
          <w:left w:w="108" w:type="dxa"/>
          <w:bottom w:w="0" w:type="dxa"/>
          <w:right w:w="108" w:type="dxa"/>
        </w:tblCellMar>
        <w:tblLook w:val="01e0"/>
      </w:tblPr>
      <w:tblGrid>
        <w:gridCol w:w="889"/>
        <w:gridCol w:w="890"/>
        <w:gridCol w:w="890"/>
        <w:gridCol w:w="891"/>
        <w:gridCol w:w="892"/>
        <w:gridCol w:w="891"/>
        <w:gridCol w:w="890"/>
        <w:gridCol w:w="891"/>
        <w:gridCol w:w="891"/>
        <w:gridCol w:w="804"/>
      </w:tblGrid>
      <w:tr>
        <w:trPr/>
        <w:tc>
          <w:tcPr>
            <w:tcW w:w="8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1</w:t>
            </w:r>
          </w:p>
        </w:tc>
        <w:tc>
          <w:tcPr>
            <w:tcW w:w="89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2</w:t>
            </w:r>
          </w:p>
        </w:tc>
        <w:tc>
          <w:tcPr>
            <w:tcW w:w="89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3</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4</w:t>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5</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6</w:t>
            </w:r>
          </w:p>
        </w:tc>
        <w:tc>
          <w:tcPr>
            <w:tcW w:w="89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7</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8</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9</w:t>
            </w:r>
          </w:p>
        </w:tc>
        <w:tc>
          <w:tcPr>
            <w:tcW w:w="80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10</w:t>
            </w:r>
          </w:p>
        </w:tc>
      </w:tr>
      <w:tr>
        <w:trPr/>
        <w:tc>
          <w:tcPr>
            <w:tcW w:w="8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в</w:t>
            </w:r>
          </w:p>
        </w:tc>
        <w:tc>
          <w:tcPr>
            <w:tcW w:w="89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в</w:t>
            </w:r>
          </w:p>
        </w:tc>
        <w:tc>
          <w:tcPr>
            <w:tcW w:w="89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а</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г</w:t>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а</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в</w:t>
            </w:r>
          </w:p>
        </w:tc>
        <w:tc>
          <w:tcPr>
            <w:tcW w:w="89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в</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в</w:t>
            </w:r>
          </w:p>
        </w:tc>
        <w:tc>
          <w:tcPr>
            <w:tcW w:w="891"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а</w:t>
            </w:r>
          </w:p>
        </w:tc>
        <w:tc>
          <w:tcPr>
            <w:tcW w:w="80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6045" w:leader="none"/>
              </w:tabs>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а</w:t>
            </w:r>
          </w:p>
        </w:tc>
      </w:tr>
    </w:tbl>
    <w:p>
      <w:pPr>
        <w:pStyle w:val="Normal"/>
        <w:jc w:val="center"/>
        <w:rPr>
          <w:rFonts w:ascii="Times New Roman" w:hAnsi="Times New Roman" w:eastAsia="Times New Roman"/>
          <w:b/>
          <w:bCs/>
          <w:color w:val="000000"/>
          <w:sz w:val="24"/>
          <w:szCs w:val="24"/>
          <w:lang w:eastAsia="ru-RU"/>
        </w:rPr>
      </w:pPr>
      <w:r>
        <w:rPr>
          <w:rFonts w:eastAsia="Times New Roman" w:ascii="Times New Roman" w:hAnsi="Times New Roman"/>
          <w:b/>
          <w:bCs/>
          <w:color w:val="000000"/>
          <w:sz w:val="24"/>
          <w:szCs w:val="24"/>
          <w:lang w:eastAsia="ru-RU"/>
        </w:rPr>
      </w:r>
      <w:r>
        <w:br w:type="page"/>
      </w:r>
    </w:p>
    <w:p>
      <w:pPr>
        <w:pStyle w:val="Normal"/>
        <w:spacing w:lineRule="auto" w:line="259" w:before="0" w:after="160"/>
        <w:jc w:val="center"/>
        <w:rPr>
          <w:rFonts w:ascii="Times New Roman" w:hAnsi="Times New Roman" w:eastAsia="Times New Roman"/>
          <w:color w:val="000000"/>
          <w:sz w:val="28"/>
          <w:szCs w:val="24"/>
          <w:lang w:eastAsia="ru-RU"/>
        </w:rPr>
      </w:pPr>
      <w:r>
        <w:rPr>
          <w:rFonts w:eastAsia="Times New Roman" w:ascii="Times New Roman" w:hAnsi="Times New Roman"/>
          <w:b/>
          <w:bCs/>
          <w:color w:val="000000"/>
          <w:sz w:val="28"/>
          <w:szCs w:val="24"/>
          <w:lang w:eastAsia="ru-RU"/>
        </w:rPr>
        <w:t>ИСПОЛЬЗУЕМАЯ ЛИТЕРАТУРА</w:t>
      </w:r>
    </w:p>
    <w:p>
      <w:pPr>
        <w:pStyle w:val="Normal"/>
        <w:spacing w:lineRule="auto" w:line="360" w:before="0" w:after="0"/>
        <w:jc w:val="both"/>
        <w:rPr>
          <w:rFonts w:ascii="Times New Roman" w:hAnsi="Times New Roman" w:eastAsia="Times New Roman"/>
          <w:b/>
          <w:bCs/>
          <w:color w:val="000000"/>
          <w:sz w:val="28"/>
          <w:szCs w:val="24"/>
          <w:lang w:eastAsia="ru-RU"/>
        </w:rPr>
      </w:pPr>
      <w:r>
        <w:rPr>
          <w:rFonts w:eastAsia="Times New Roman" w:ascii="Times New Roman" w:hAnsi="Times New Roman"/>
          <w:b/>
          <w:bCs/>
          <w:color w:val="000000"/>
          <w:sz w:val="28"/>
          <w:szCs w:val="24"/>
          <w:lang w:eastAsia="ru-RU"/>
        </w:rPr>
        <w:t xml:space="preserve">                                                          </w:t>
      </w:r>
      <w:r>
        <w:rPr>
          <w:rFonts w:eastAsia="Times New Roman" w:ascii="Times New Roman" w:hAnsi="Times New Roman"/>
          <w:b/>
          <w:bCs/>
          <w:color w:val="000000"/>
          <w:sz w:val="28"/>
          <w:szCs w:val="24"/>
          <w:lang w:eastAsia="ru-RU"/>
        </w:rPr>
        <w:t>Интернет-ресурсы:</w:t>
      </w:r>
    </w:p>
    <w:p>
      <w:pPr>
        <w:pStyle w:val="Normal"/>
        <w:spacing w:lineRule="auto" w:line="360" w:before="0" w:after="0"/>
        <w:jc w:val="both"/>
        <w:rPr>
          <w:rFonts w:ascii="Times New Roman" w:hAnsi="Times New Roman" w:eastAsia="Times New Roman"/>
          <w:b/>
          <w:bCs/>
          <w:color w:val="000000"/>
          <w:sz w:val="28"/>
          <w:szCs w:val="24"/>
          <w:lang w:eastAsia="ru-RU"/>
        </w:rPr>
      </w:pPr>
      <w:r>
        <w:rPr>
          <w:rFonts w:eastAsia="Times New Roman" w:ascii="Times New Roman" w:hAnsi="Times New Roman"/>
          <w:b/>
          <w:bCs/>
          <w:color w:val="000000"/>
          <w:sz w:val="28"/>
          <w:szCs w:val="24"/>
          <w:lang w:eastAsia="ru-RU"/>
        </w:rPr>
      </w:r>
    </w:p>
    <w:p>
      <w:pPr>
        <w:pStyle w:val="Normal"/>
        <w:spacing w:lineRule="auto" w:line="360" w:before="0" w:after="0"/>
        <w:jc w:val="both"/>
        <w:rPr>
          <w:rFonts w:ascii="Times New Roman" w:hAnsi="Times New Roman" w:eastAsia="Times New Roman"/>
          <w:bCs/>
          <w:color w:val="000000"/>
          <w:sz w:val="28"/>
          <w:szCs w:val="24"/>
          <w:lang w:eastAsia="ru-RU"/>
        </w:rPr>
      </w:pPr>
      <w:hyperlink r:id="rId8">
        <w:r>
          <w:rPr>
            <w:rStyle w:val="Style8"/>
            <w:rFonts w:eastAsia="Times New Roman" w:ascii="Times New Roman" w:hAnsi="Times New Roman"/>
            <w:bCs/>
            <w:color w:val="0000FF"/>
            <w:sz w:val="28"/>
            <w:szCs w:val="24"/>
            <w:u w:val="single"/>
            <w:lang w:eastAsia="ru-RU"/>
          </w:rPr>
          <w:t>http://www.ecosystema.ru/</w:t>
        </w:r>
      </w:hyperlink>
      <w:r>
        <w:rPr>
          <w:rFonts w:eastAsia="Times New Roman" w:ascii="Times New Roman" w:hAnsi="Times New Roman"/>
          <w:bCs/>
          <w:color w:val="000000"/>
          <w:sz w:val="28"/>
          <w:szCs w:val="24"/>
          <w:lang w:eastAsia="ru-RU"/>
        </w:rPr>
        <w:t xml:space="preserve">  (Экологический центр «Экосистема». Сайт посвящён проблемам</w:t>
      </w:r>
    </w:p>
    <w:p>
      <w:pPr>
        <w:pStyle w:val="Normal"/>
        <w:spacing w:lineRule="auto" w:line="360" w:before="0" w:after="0"/>
        <w:contextualSpacing/>
        <w:jc w:val="both"/>
        <w:rPr>
          <w:rFonts w:ascii="Times New Roman" w:hAnsi="Times New Roman" w:eastAsia="Times New Roman"/>
          <w:bCs/>
          <w:color w:val="000000"/>
          <w:sz w:val="28"/>
          <w:szCs w:val="24"/>
          <w:lang w:eastAsia="ru-RU"/>
        </w:rPr>
      </w:pPr>
      <w:r>
        <w:rPr>
          <w:rFonts w:eastAsia="Times New Roman" w:ascii="Times New Roman" w:hAnsi="Times New Roman"/>
          <w:bCs/>
          <w:color w:val="000000"/>
          <w:sz w:val="28"/>
          <w:szCs w:val="24"/>
          <w:lang w:eastAsia="ru-RU"/>
        </w:rPr>
        <w:t>полевой биологии, экологии, географии и экологического образования школьников в природе).</w:t>
      </w:r>
    </w:p>
    <w:p>
      <w:pPr>
        <w:pStyle w:val="Normal"/>
        <w:spacing w:lineRule="auto" w:line="360" w:before="0" w:after="0"/>
        <w:contextualSpacing/>
        <w:jc w:val="both"/>
        <w:rPr>
          <w:rFonts w:ascii="Times New Roman" w:hAnsi="Times New Roman" w:eastAsia="Times New Roman"/>
          <w:bCs/>
          <w:color w:val="000000"/>
          <w:sz w:val="28"/>
          <w:szCs w:val="24"/>
          <w:lang w:eastAsia="ru-RU"/>
        </w:rPr>
      </w:pPr>
      <w:hyperlink r:id="rId9">
        <w:r>
          <w:rPr>
            <w:rStyle w:val="Style8"/>
            <w:rFonts w:eastAsia="Times New Roman" w:ascii="Times New Roman" w:hAnsi="Times New Roman"/>
            <w:bCs/>
            <w:color w:val="0000FF"/>
            <w:sz w:val="28"/>
            <w:szCs w:val="24"/>
            <w:u w:val="single"/>
            <w:lang w:eastAsia="ru-RU"/>
          </w:rPr>
          <w:t>http://www.what-this.ru/</w:t>
        </w:r>
      </w:hyperlink>
      <w:r>
        <w:rPr>
          <w:rFonts w:eastAsia="Times New Roman" w:ascii="Times New Roman" w:hAnsi="Times New Roman"/>
          <w:bCs/>
          <w:color w:val="000000"/>
          <w:sz w:val="28"/>
          <w:szCs w:val="24"/>
          <w:lang w:eastAsia="ru-RU"/>
        </w:rPr>
        <w:t xml:space="preserve"> (Детская энциклопедия « WHAT THIS»).</w:t>
      </w:r>
    </w:p>
    <w:p>
      <w:pPr>
        <w:pStyle w:val="Normal"/>
        <w:spacing w:lineRule="auto" w:line="360" w:before="0" w:after="0"/>
        <w:contextualSpacing/>
        <w:jc w:val="both"/>
        <w:rPr>
          <w:rFonts w:ascii="Times New Roman" w:hAnsi="Times New Roman" w:eastAsia="Times New Roman"/>
          <w:bCs/>
          <w:color w:val="000000"/>
          <w:sz w:val="28"/>
          <w:szCs w:val="24"/>
          <w:lang w:eastAsia="ru-RU"/>
        </w:rPr>
      </w:pPr>
      <w:hyperlink r:id="rId10">
        <w:r>
          <w:rPr>
            <w:rStyle w:val="Style8"/>
            <w:rFonts w:eastAsia="Times New Roman" w:ascii="Times New Roman" w:hAnsi="Times New Roman"/>
            <w:bCs/>
            <w:color w:val="0000FF"/>
            <w:sz w:val="28"/>
            <w:szCs w:val="24"/>
            <w:u w:val="single"/>
            <w:lang w:eastAsia="ru-RU"/>
          </w:rPr>
          <w:t>http://www.apus.ru</w:t>
        </w:r>
      </w:hyperlink>
      <w:r>
        <w:rPr>
          <w:rFonts w:eastAsia="Times New Roman" w:ascii="Times New Roman" w:hAnsi="Times New Roman"/>
          <w:bCs/>
          <w:color w:val="000000"/>
          <w:sz w:val="28"/>
          <w:szCs w:val="24"/>
          <w:lang w:eastAsia="ru-RU"/>
        </w:rPr>
        <w:t xml:space="preserve"> (  Портал о живой природе. Цель сайта – собирать всю самую интересную информацию о живой природе и делиться ею с читателями. Для изучения вместе с родителями).</w:t>
      </w:r>
    </w:p>
    <w:p>
      <w:pPr>
        <w:pStyle w:val="Normal"/>
        <w:spacing w:lineRule="auto" w:line="360" w:before="0" w:after="0"/>
        <w:contextualSpacing/>
        <w:jc w:val="both"/>
        <w:rPr>
          <w:rFonts w:ascii="Times New Roman" w:hAnsi="Times New Roman" w:eastAsia="Times New Roman"/>
          <w:bCs/>
          <w:color w:val="000000"/>
          <w:sz w:val="28"/>
          <w:szCs w:val="24"/>
          <w:lang w:eastAsia="ru-RU"/>
        </w:rPr>
      </w:pPr>
      <w:hyperlink r:id="rId11">
        <w:r>
          <w:rPr>
            <w:rStyle w:val="Style8"/>
            <w:rFonts w:eastAsia="Times New Roman" w:ascii="Times New Roman" w:hAnsi="Times New Roman"/>
            <w:bCs/>
            <w:color w:val="0000FF"/>
            <w:sz w:val="28"/>
            <w:szCs w:val="24"/>
            <w:u w:val="single"/>
            <w:lang w:eastAsia="ru-RU"/>
          </w:rPr>
          <w:t>http://www.zooclub.ru/</w:t>
        </w:r>
      </w:hyperlink>
      <w:r>
        <w:rPr>
          <w:rFonts w:eastAsia="Times New Roman" w:ascii="Times New Roman" w:hAnsi="Times New Roman"/>
          <w:bCs/>
          <w:color w:val="000000"/>
          <w:sz w:val="28"/>
          <w:szCs w:val="24"/>
          <w:lang w:eastAsia="ru-RU"/>
        </w:rPr>
        <w:t xml:space="preserve">  (Энциклопедия о животных. Содержит информацию о животных по разделам. Сайтом ребёнок может пользоваться самостоятельно).</w:t>
      </w:r>
    </w:p>
    <w:p>
      <w:pPr>
        <w:pStyle w:val="Normal"/>
        <w:spacing w:lineRule="auto" w:line="360" w:before="0" w:after="0"/>
        <w:contextualSpacing/>
        <w:jc w:val="both"/>
        <w:rPr>
          <w:rFonts w:ascii="Times New Roman" w:hAnsi="Times New Roman" w:eastAsia="Times New Roman"/>
          <w:bCs/>
          <w:color w:val="000000"/>
          <w:sz w:val="28"/>
          <w:szCs w:val="24"/>
          <w:lang w:eastAsia="ru-RU"/>
        </w:rPr>
      </w:pPr>
      <w:hyperlink r:id="rId12">
        <w:r>
          <w:rPr>
            <w:rStyle w:val="Style8"/>
            <w:rFonts w:eastAsia="Times New Roman" w:ascii="Times New Roman" w:hAnsi="Times New Roman"/>
            <w:bCs/>
            <w:color w:val="0000FF"/>
            <w:sz w:val="28"/>
            <w:szCs w:val="24"/>
            <w:u w:val="single"/>
            <w:lang w:eastAsia="ru-RU"/>
          </w:rPr>
          <w:t>http://lifeplanet.org/</w:t>
        </w:r>
      </w:hyperlink>
      <w:r>
        <w:rPr>
          <w:rFonts w:eastAsia="Times New Roman" w:ascii="Times New Roman" w:hAnsi="Times New Roman"/>
          <w:bCs/>
          <w:color w:val="000000"/>
          <w:sz w:val="28"/>
          <w:szCs w:val="24"/>
          <w:lang w:eastAsia="ru-RU"/>
        </w:rPr>
        <w:t xml:space="preserve"> ( Образовательно-энциклопедический портал «Живая планета». Много информации о животном и растительном мире, биологии, человеке, окружающей среде). </w:t>
      </w:r>
      <w:hyperlink r:id="rId13">
        <w:r>
          <w:rPr>
            <w:rStyle w:val="Style8"/>
            <w:rFonts w:eastAsia="Times New Roman" w:ascii="Times New Roman" w:hAnsi="Times New Roman"/>
            <w:bCs/>
            <w:color w:val="0000FF"/>
            <w:sz w:val="28"/>
            <w:szCs w:val="24"/>
            <w:u w:val="single"/>
            <w:lang w:eastAsia="ru-RU"/>
          </w:rPr>
          <w:t>http://unnaturalist.ru/</w:t>
        </w:r>
      </w:hyperlink>
      <w:r>
        <w:rPr>
          <w:rFonts w:eastAsia="Times New Roman" w:ascii="Times New Roman" w:hAnsi="Times New Roman"/>
          <w:bCs/>
          <w:color w:val="000000"/>
          <w:sz w:val="28"/>
          <w:szCs w:val="24"/>
          <w:lang w:eastAsia="ru-RU"/>
        </w:rPr>
        <w:t xml:space="preserve">  (Юный натуралист. Уникальный старейший научно-популярный журнал для детей и юношества. Можно посмотреть анонсы журнала. Много разных рубрик, информации, конкурсов. Сайт для самостоятельного пользования детьми).</w:t>
      </w:r>
    </w:p>
    <w:p>
      <w:pPr>
        <w:pStyle w:val="Normal"/>
        <w:spacing w:lineRule="auto" w:line="360" w:before="0" w:after="0"/>
        <w:contextualSpacing/>
        <w:jc w:val="both"/>
        <w:rPr>
          <w:rFonts w:ascii="Times New Roman" w:hAnsi="Times New Roman" w:eastAsia="Times New Roman"/>
          <w:bCs/>
          <w:color w:val="000000"/>
          <w:sz w:val="28"/>
          <w:szCs w:val="24"/>
          <w:lang w:eastAsia="ru-RU"/>
        </w:rPr>
      </w:pPr>
      <w:hyperlink r:id="rId14">
        <w:r>
          <w:rPr>
            <w:rStyle w:val="Style8"/>
            <w:rFonts w:eastAsia="Times New Roman" w:ascii="Times New Roman" w:hAnsi="Times New Roman"/>
            <w:bCs/>
            <w:color w:val="0000FF"/>
            <w:sz w:val="28"/>
            <w:szCs w:val="24"/>
            <w:u w:val="single"/>
            <w:lang w:eastAsia="ru-RU"/>
          </w:rPr>
          <w:t>http://www.geo.ru</w:t>
        </w:r>
      </w:hyperlink>
      <w:r>
        <w:rPr>
          <w:rFonts w:eastAsia="Times New Roman" w:ascii="Times New Roman" w:hAnsi="Times New Roman"/>
          <w:bCs/>
          <w:color w:val="000000"/>
          <w:sz w:val="28"/>
          <w:szCs w:val="24"/>
          <w:lang w:eastAsia="ru-RU"/>
        </w:rPr>
        <w:t xml:space="preserve">  (ГЕОлёнок. Детский географический журнал. Специально детский сайт. Много информации о природе, путешествиях, есть раздел «Экология». Сайт полезен детям для самостоятельного изучения).</w:t>
      </w:r>
    </w:p>
    <w:p>
      <w:pPr>
        <w:pStyle w:val="Normal"/>
        <w:spacing w:lineRule="auto" w:line="360" w:before="0" w:after="0"/>
        <w:contextualSpacing/>
        <w:jc w:val="both"/>
        <w:rPr>
          <w:rFonts w:ascii="Times New Roman" w:hAnsi="Times New Roman" w:eastAsia="Times New Roman"/>
          <w:bCs/>
          <w:color w:val="000000"/>
          <w:sz w:val="28"/>
          <w:szCs w:val="24"/>
          <w:lang w:eastAsia="ru-RU"/>
        </w:rPr>
      </w:pPr>
      <w:hyperlink r:id="rId15">
        <w:r>
          <w:rPr>
            <w:rStyle w:val="Style8"/>
            <w:rFonts w:eastAsia="Times New Roman" w:ascii="Times New Roman" w:hAnsi="Times New Roman"/>
            <w:bCs/>
            <w:color w:val="0000FF"/>
            <w:sz w:val="28"/>
            <w:szCs w:val="24"/>
            <w:u w:val="single"/>
            <w:lang w:eastAsia="ru-RU"/>
          </w:rPr>
          <w:t>http://zateevo.ru/</w:t>
        </w:r>
      </w:hyperlink>
      <w:r>
        <w:rPr>
          <w:rFonts w:eastAsia="Times New Roman" w:ascii="Times New Roman" w:hAnsi="Times New Roman"/>
          <w:bCs/>
          <w:color w:val="000000"/>
          <w:sz w:val="28"/>
          <w:szCs w:val="24"/>
          <w:lang w:eastAsia="ru-RU"/>
        </w:rPr>
        <w:t xml:space="preserve"> (Детский сайт Затеево. Сайт примечателен тем, что ребёнок может стать автором, т. к. сайт публикует работы школьников. Есть очень интересные детские публикации по охране природы. для самостоятельного изучения детьми). </w:t>
      </w:r>
      <w:r>
        <w:br w:type="page"/>
      </w:r>
    </w:p>
    <w:p>
      <w:pPr>
        <w:pStyle w:val="Normal"/>
        <w:spacing w:lineRule="auto" w:line="360" w:before="0" w:after="0"/>
        <w:jc w:val="right"/>
        <w:rPr>
          <w:rFonts w:ascii="Times New Roman" w:hAnsi="Times New Roman" w:eastAsia="Times New Roman"/>
          <w:bCs/>
          <w:sz w:val="28"/>
          <w:szCs w:val="24"/>
          <w:lang w:eastAsia="ru-RU"/>
        </w:rPr>
      </w:pPr>
      <w:r>
        <w:rPr>
          <w:rFonts w:eastAsia="Times New Roman" w:ascii="Times New Roman" w:hAnsi="Times New Roman"/>
          <w:bCs/>
          <w:sz w:val="28"/>
          <w:szCs w:val="24"/>
          <w:lang w:eastAsia="ru-RU"/>
        </w:rPr>
        <w:t>ПРИЛОЖЕНИЯ</w:t>
      </w:r>
    </w:p>
    <w:p>
      <w:pPr>
        <w:pStyle w:val="Normal"/>
        <w:spacing w:lineRule="auto" w:line="360" w:before="0" w:after="0"/>
        <w:jc w:val="center"/>
        <w:rPr>
          <w:rFonts w:ascii="Times New Roman" w:hAnsi="Times New Roman" w:eastAsia="Times New Roman"/>
          <w:b/>
          <w:bCs/>
          <w:color w:val="000000"/>
          <w:sz w:val="28"/>
          <w:szCs w:val="28"/>
          <w:lang w:eastAsia="ru-RU"/>
        </w:rPr>
      </w:pPr>
      <w:r>
        <w:rPr>
          <w:rFonts w:eastAsia="Times New Roman" w:ascii="Times New Roman" w:hAnsi="Times New Roman"/>
          <w:b/>
          <w:bCs/>
          <w:color w:val="000000"/>
          <w:sz w:val="28"/>
          <w:szCs w:val="28"/>
          <w:lang w:eastAsia="ru-RU"/>
        </w:rPr>
        <w:t>Методические материалы</w:t>
      </w:r>
    </w:p>
    <w:p>
      <w:pPr>
        <w:pStyle w:val="Normal"/>
        <w:spacing w:lineRule="auto" w:line="360" w:before="0" w:after="0"/>
        <w:jc w:val="center"/>
        <w:rPr>
          <w:rFonts w:ascii="Times New Roman" w:hAnsi="Times New Roman"/>
          <w:b/>
          <w:i/>
          <w:i/>
          <w:sz w:val="28"/>
          <w:szCs w:val="28"/>
        </w:rPr>
      </w:pPr>
      <w:r>
        <w:rPr>
          <w:rFonts w:ascii="Times New Roman" w:hAnsi="Times New Roman"/>
          <w:b/>
          <w:i/>
          <w:sz w:val="28"/>
          <w:szCs w:val="28"/>
        </w:rPr>
        <w:t>Практическая работа «Изучение качества водопроводной воды».</w:t>
      </w:r>
    </w:p>
    <w:p>
      <w:pPr>
        <w:pStyle w:val="Normal"/>
        <w:tabs>
          <w:tab w:val="clear" w:pos="708"/>
          <w:tab w:val="left" w:pos="3795" w:leader="none"/>
        </w:tabs>
        <w:spacing w:lineRule="auto" w:line="360" w:before="0" w:after="0"/>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ознакомиться с качеством питьевой воды в своем городе и ее влиянием на процессы жизнедеятельности человека.</w:t>
      </w:r>
    </w:p>
    <w:p>
      <w:pPr>
        <w:pStyle w:val="Normal"/>
        <w:tabs>
          <w:tab w:val="clear" w:pos="708"/>
          <w:tab w:val="left" w:pos="3795" w:leader="none"/>
        </w:tabs>
        <w:spacing w:lineRule="auto" w:line="360" w:before="0" w:after="0"/>
        <w:jc w:val="both"/>
        <w:rPr>
          <w:rFonts w:ascii="Times New Roman" w:hAnsi="Times New Roman"/>
          <w:sz w:val="28"/>
          <w:szCs w:val="28"/>
        </w:rPr>
      </w:pPr>
      <w:r>
        <w:rPr>
          <w:rFonts w:ascii="Times New Roman" w:hAnsi="Times New Roman"/>
          <w:sz w:val="28"/>
          <w:szCs w:val="28"/>
        </w:rPr>
        <w:t>Сравнить показатели питьевой воды с нормами .СанПина.</w:t>
      </w:r>
    </w:p>
    <w:p>
      <w:pPr>
        <w:pStyle w:val="Normal"/>
        <w:tabs>
          <w:tab w:val="clear" w:pos="708"/>
          <w:tab w:val="left" w:pos="3795" w:leader="none"/>
        </w:tabs>
        <w:spacing w:lineRule="auto" w:line="360" w:before="0" w:after="0"/>
        <w:jc w:val="both"/>
        <w:rPr>
          <w:rFonts w:ascii="Times New Roman" w:hAnsi="Times New Roman"/>
          <w:b/>
          <w:sz w:val="28"/>
          <w:szCs w:val="28"/>
        </w:rPr>
      </w:pPr>
      <w:r>
        <w:rPr>
          <w:rFonts w:ascii="Times New Roman" w:hAnsi="Times New Roman"/>
          <w:b/>
          <w:sz w:val="28"/>
          <w:szCs w:val="28"/>
        </w:rPr>
        <w:t>Задачи.</w:t>
      </w:r>
    </w:p>
    <w:p>
      <w:pPr>
        <w:pStyle w:val="ListParagraph"/>
        <w:numPr>
          <w:ilvl w:val="0"/>
          <w:numId w:val="4"/>
        </w:numPr>
        <w:tabs>
          <w:tab w:val="clear" w:pos="708"/>
          <w:tab w:val="left" w:pos="3795" w:leader="none"/>
        </w:tabs>
        <w:spacing w:lineRule="auto" w:line="360" w:before="0" w:after="0"/>
        <w:contextualSpacing/>
        <w:jc w:val="both"/>
        <w:rPr>
          <w:rFonts w:ascii="Times New Roman" w:hAnsi="Times New Roman"/>
          <w:sz w:val="28"/>
          <w:szCs w:val="28"/>
        </w:rPr>
      </w:pPr>
      <w:r>
        <w:rPr>
          <w:rFonts w:ascii="Times New Roman" w:hAnsi="Times New Roman"/>
          <w:sz w:val="28"/>
          <w:szCs w:val="28"/>
        </w:rPr>
        <w:t>Оценить качество воды, используем для пищевых, бытовых и технических целей.</w:t>
      </w:r>
    </w:p>
    <w:p>
      <w:pPr>
        <w:pStyle w:val="ListParagraph"/>
        <w:numPr>
          <w:ilvl w:val="0"/>
          <w:numId w:val="4"/>
        </w:numPr>
        <w:tabs>
          <w:tab w:val="clear" w:pos="708"/>
          <w:tab w:val="left" w:pos="3795" w:leader="none"/>
        </w:tabs>
        <w:spacing w:lineRule="auto" w:line="360" w:before="0" w:after="0"/>
        <w:contextualSpacing/>
        <w:jc w:val="both"/>
        <w:rPr>
          <w:rFonts w:ascii="Times New Roman" w:hAnsi="Times New Roman"/>
          <w:sz w:val="28"/>
          <w:szCs w:val="28"/>
        </w:rPr>
      </w:pPr>
      <w:r>
        <w:rPr>
          <w:rFonts w:ascii="Times New Roman" w:hAnsi="Times New Roman"/>
          <w:sz w:val="28"/>
          <w:szCs w:val="28"/>
        </w:rPr>
        <w:t>Выявить способы очистки воды.</w:t>
      </w:r>
    </w:p>
    <w:p>
      <w:pPr>
        <w:pStyle w:val="ListParagraph"/>
        <w:numPr>
          <w:ilvl w:val="0"/>
          <w:numId w:val="4"/>
        </w:numPr>
        <w:tabs>
          <w:tab w:val="clear" w:pos="708"/>
          <w:tab w:val="left" w:pos="3795" w:leader="none"/>
        </w:tabs>
        <w:spacing w:lineRule="auto" w:line="360" w:before="0" w:after="0"/>
        <w:contextualSpacing/>
        <w:jc w:val="both"/>
        <w:rPr>
          <w:rFonts w:ascii="Times New Roman" w:hAnsi="Times New Roman"/>
          <w:sz w:val="28"/>
          <w:szCs w:val="28"/>
        </w:rPr>
      </w:pPr>
      <w:r>
        <w:rPr>
          <w:rFonts w:ascii="Times New Roman" w:hAnsi="Times New Roman"/>
          <w:sz w:val="28"/>
          <w:szCs w:val="28"/>
        </w:rPr>
        <w:t>Выяснить, какое влияние оказывает качество воды на здоровье человека.</w:t>
      </w:r>
    </w:p>
    <w:p>
      <w:pPr>
        <w:pStyle w:val="ListParagraph"/>
        <w:numPr>
          <w:ilvl w:val="0"/>
          <w:numId w:val="4"/>
        </w:numPr>
        <w:tabs>
          <w:tab w:val="clear" w:pos="708"/>
          <w:tab w:val="left" w:pos="3795" w:leader="none"/>
        </w:tabs>
        <w:spacing w:lineRule="auto" w:line="360" w:before="0" w:after="0"/>
        <w:contextualSpacing/>
        <w:jc w:val="both"/>
        <w:rPr>
          <w:rFonts w:ascii="Times New Roman" w:hAnsi="Times New Roman"/>
          <w:sz w:val="28"/>
          <w:szCs w:val="28"/>
        </w:rPr>
      </w:pPr>
      <w:r>
        <w:rPr>
          <w:rFonts w:ascii="Times New Roman" w:hAnsi="Times New Roman"/>
          <w:sz w:val="28"/>
          <w:szCs w:val="28"/>
        </w:rPr>
        <w:t>Дать рекомендации по улучшению качества воды.</w:t>
      </w:r>
    </w:p>
    <w:p>
      <w:pPr>
        <w:pStyle w:val="Normal"/>
        <w:tabs>
          <w:tab w:val="clear" w:pos="708"/>
          <w:tab w:val="left" w:pos="3795" w:leader="none"/>
        </w:tabs>
        <w:spacing w:lineRule="auto" w:line="360" w:before="0" w:after="0"/>
        <w:ind w:left="720"/>
        <w:jc w:val="both"/>
        <w:rPr>
          <w:rFonts w:ascii="Times New Roman" w:hAnsi="Times New Roman"/>
          <w:sz w:val="28"/>
          <w:szCs w:val="28"/>
        </w:rPr>
      </w:pPr>
      <w:r>
        <w:rPr>
          <w:rFonts w:ascii="Times New Roman" w:hAnsi="Times New Roman"/>
          <w:sz w:val="28"/>
          <w:szCs w:val="28"/>
        </w:rPr>
      </w:r>
    </w:p>
    <w:p>
      <w:pPr>
        <w:pStyle w:val="Normal"/>
        <w:spacing w:lineRule="auto" w:line="360" w:before="0" w:after="0"/>
        <w:jc w:val="both"/>
        <w:rPr>
          <w:rFonts w:ascii="Times New Roman" w:hAnsi="Times New Roman"/>
          <w:b/>
          <w:color w:val="000000"/>
          <w:sz w:val="28"/>
          <w:szCs w:val="28"/>
        </w:rPr>
      </w:pPr>
      <w:r>
        <w:rPr>
          <w:rFonts w:ascii="Times New Roman" w:hAnsi="Times New Roman"/>
          <w:b/>
          <w:color w:val="000000"/>
          <w:sz w:val="28"/>
          <w:szCs w:val="28"/>
        </w:rPr>
        <w:t>Методы исследования</w:t>
      </w:r>
    </w:p>
    <w:p>
      <w:pPr>
        <w:pStyle w:val="Normal"/>
        <w:numPr>
          <w:ilvl w:val="0"/>
          <w:numId w:val="5"/>
        </w:numPr>
        <w:spacing w:lineRule="auto" w:line="360" w:before="0" w:after="0"/>
        <w:jc w:val="both"/>
        <w:rPr>
          <w:rFonts w:ascii="Times New Roman" w:hAnsi="Times New Roman"/>
          <w:color w:val="000000"/>
          <w:sz w:val="28"/>
          <w:szCs w:val="28"/>
        </w:rPr>
      </w:pPr>
      <w:r>
        <w:rPr>
          <w:rFonts w:ascii="Times New Roman" w:hAnsi="Times New Roman"/>
          <w:b/>
          <w:bCs/>
          <w:i/>
          <w:iCs/>
          <w:color w:val="000000"/>
          <w:sz w:val="28"/>
          <w:szCs w:val="28"/>
        </w:rPr>
        <w:t>Теоретический</w:t>
      </w:r>
      <w:r>
        <w:rPr>
          <w:rFonts w:ascii="Times New Roman" w:hAnsi="Times New Roman"/>
          <w:b/>
          <w:bCs/>
          <w:color w:val="000000"/>
          <w:sz w:val="28"/>
          <w:szCs w:val="28"/>
        </w:rPr>
        <w:t>:</w:t>
      </w:r>
      <w:r>
        <w:rPr>
          <w:rFonts w:ascii="Times New Roman" w:hAnsi="Times New Roman"/>
          <w:color w:val="000000"/>
          <w:sz w:val="28"/>
          <w:szCs w:val="28"/>
        </w:rPr>
        <w:t xml:space="preserve"> анализ информационных источников, сравнения.</w:t>
      </w:r>
    </w:p>
    <w:p>
      <w:pPr>
        <w:pStyle w:val="Normal"/>
        <w:numPr>
          <w:ilvl w:val="0"/>
          <w:numId w:val="5"/>
        </w:numPr>
        <w:spacing w:lineRule="auto" w:line="360" w:before="0" w:after="0"/>
        <w:jc w:val="both"/>
        <w:rPr>
          <w:rFonts w:ascii="Times New Roman" w:hAnsi="Times New Roman"/>
          <w:color w:val="000000"/>
          <w:sz w:val="28"/>
          <w:szCs w:val="28"/>
        </w:rPr>
      </w:pPr>
      <w:r>
        <w:rPr>
          <w:rFonts w:ascii="Times New Roman" w:hAnsi="Times New Roman"/>
          <w:b/>
          <w:bCs/>
          <w:i/>
          <w:iCs/>
          <w:color w:val="000000"/>
          <w:sz w:val="28"/>
          <w:szCs w:val="28"/>
        </w:rPr>
        <w:t>Эмпирический</w:t>
      </w:r>
      <w:r>
        <w:rPr>
          <w:rFonts w:ascii="Times New Roman" w:hAnsi="Times New Roman"/>
          <w:color w:val="000000"/>
          <w:sz w:val="28"/>
          <w:szCs w:val="28"/>
        </w:rPr>
        <w:t>: мониторинг – лабораторные наблюдения.</w:t>
      </w:r>
    </w:p>
    <w:p>
      <w:pPr>
        <w:pStyle w:val="Normal"/>
        <w:numPr>
          <w:ilvl w:val="0"/>
          <w:numId w:val="5"/>
        </w:numPr>
        <w:spacing w:lineRule="auto" w:line="360" w:before="0" w:after="0"/>
        <w:jc w:val="both"/>
        <w:rPr>
          <w:rFonts w:ascii="Times New Roman" w:hAnsi="Times New Roman"/>
          <w:color w:val="000000"/>
          <w:sz w:val="28"/>
          <w:szCs w:val="28"/>
        </w:rPr>
      </w:pPr>
      <w:r>
        <w:rPr>
          <w:rFonts w:ascii="Times New Roman" w:hAnsi="Times New Roman"/>
          <w:b/>
          <w:bCs/>
          <w:i/>
          <w:iCs/>
          <w:color w:val="000000"/>
          <w:sz w:val="28"/>
          <w:szCs w:val="28"/>
        </w:rPr>
        <w:t>Математический</w:t>
      </w:r>
      <w:r>
        <w:rPr>
          <w:rFonts w:ascii="Times New Roman" w:hAnsi="Times New Roman"/>
          <w:i/>
          <w:iCs/>
          <w:color w:val="000000"/>
          <w:sz w:val="28"/>
          <w:szCs w:val="28"/>
        </w:rPr>
        <w:t>: статистика.</w:t>
      </w:r>
      <w:r>
        <w:rPr>
          <w:rFonts w:ascii="Times New Roman" w:hAnsi="Times New Roman"/>
          <w:color w:val="000000"/>
          <w:sz w:val="28"/>
          <w:szCs w:val="28"/>
        </w:rPr>
        <w:t xml:space="preserve"> </w:t>
      </w:r>
    </w:p>
    <w:p>
      <w:pPr>
        <w:pStyle w:val="Normal"/>
        <w:numPr>
          <w:ilvl w:val="0"/>
          <w:numId w:val="5"/>
        </w:numPr>
        <w:spacing w:lineRule="auto" w:line="360" w:before="0" w:after="0"/>
        <w:jc w:val="both"/>
        <w:rPr>
          <w:rFonts w:ascii="Times New Roman" w:hAnsi="Times New Roman"/>
          <w:color w:val="000000"/>
          <w:sz w:val="28"/>
          <w:szCs w:val="28"/>
        </w:rPr>
      </w:pPr>
      <w:r>
        <w:rPr>
          <w:rFonts w:ascii="Times New Roman" w:hAnsi="Times New Roman"/>
          <w:b/>
          <w:bCs/>
          <w:i/>
          <w:iCs/>
          <w:color w:val="000000"/>
          <w:sz w:val="28"/>
          <w:szCs w:val="28"/>
        </w:rPr>
        <w:t>Экспериментальный</w:t>
      </w:r>
      <w:r>
        <w:rPr>
          <w:rFonts w:ascii="Times New Roman" w:hAnsi="Times New Roman"/>
          <w:color w:val="000000"/>
          <w:sz w:val="28"/>
          <w:szCs w:val="28"/>
        </w:rPr>
        <w:t>: постановка опыта.</w:t>
      </w:r>
    </w:p>
    <w:p>
      <w:pPr>
        <w:pStyle w:val="Normal"/>
        <w:spacing w:lineRule="auto" w:line="360" w:before="0" w:after="0"/>
        <w:ind w:left="360"/>
        <w:jc w:val="both"/>
        <w:rPr>
          <w:rFonts w:ascii="Times New Roman" w:hAnsi="Times New Roman"/>
          <w:color w:val="000000"/>
          <w:sz w:val="28"/>
          <w:szCs w:val="28"/>
        </w:rPr>
      </w:pPr>
      <w:r>
        <w:rPr>
          <w:rFonts w:ascii="Times New Roman" w:hAnsi="Times New Roman"/>
          <w:b/>
          <w:bCs/>
          <w:color w:val="000000"/>
          <w:sz w:val="28"/>
          <w:szCs w:val="28"/>
        </w:rPr>
        <w:t>Гипотеза исследования:</w:t>
      </w:r>
      <w:r>
        <w:rPr>
          <w:rFonts w:ascii="Times New Roman" w:hAnsi="Times New Roman"/>
          <w:color w:val="000000"/>
          <w:sz w:val="28"/>
          <w:szCs w:val="28"/>
        </w:rPr>
        <w:t xml:space="preserve">  Если состав и органолептические свойства питьевой  воды качественные (в норме), то жизнедеятельность человека будет без патологий. В разных источниках, разные показатели качества воды. </w:t>
      </w:r>
    </w:p>
    <w:p>
      <w:pPr>
        <w:pStyle w:val="Normal"/>
        <w:numPr>
          <w:ilvl w:val="0"/>
          <w:numId w:val="5"/>
        </w:numPr>
        <w:spacing w:lineRule="auto" w:line="360" w:before="0" w:after="0"/>
        <w:jc w:val="both"/>
        <w:rPr>
          <w:rFonts w:ascii="Times New Roman" w:hAnsi="Times New Roman"/>
          <w:color w:val="000000"/>
          <w:sz w:val="28"/>
          <w:szCs w:val="28"/>
        </w:rPr>
      </w:pPr>
      <w:r>
        <w:rPr>
          <w:rFonts w:ascii="Times New Roman" w:hAnsi="Times New Roman"/>
          <w:b/>
          <w:bCs/>
          <w:color w:val="000000"/>
          <w:sz w:val="28"/>
          <w:szCs w:val="28"/>
        </w:rPr>
        <w:t>Место проведения исследования</w:t>
      </w:r>
      <w:r>
        <w:rPr>
          <w:rFonts w:ascii="Times New Roman" w:hAnsi="Times New Roman"/>
          <w:color w:val="000000"/>
          <w:sz w:val="28"/>
          <w:szCs w:val="28"/>
        </w:rPr>
        <w:t>: МБОУ «Киятская СОШ Буинского МР РТ»</w:t>
      </w:r>
    </w:p>
    <w:p>
      <w:pPr>
        <w:pStyle w:val="Normal"/>
        <w:numPr>
          <w:ilvl w:val="0"/>
          <w:numId w:val="5"/>
        </w:numPr>
        <w:spacing w:lineRule="auto" w:line="360" w:before="0" w:after="0"/>
        <w:jc w:val="both"/>
        <w:rPr>
          <w:rFonts w:ascii="Times New Roman" w:hAnsi="Times New Roman"/>
          <w:color w:val="000000"/>
          <w:sz w:val="28"/>
          <w:szCs w:val="28"/>
        </w:rPr>
      </w:pPr>
      <w:r>
        <w:rPr>
          <w:rFonts w:ascii="Times New Roman" w:hAnsi="Times New Roman"/>
          <w:b/>
          <w:bCs/>
          <w:color w:val="000000"/>
          <w:sz w:val="28"/>
          <w:szCs w:val="28"/>
        </w:rPr>
        <w:t>Объект исследования</w:t>
      </w:r>
      <w:r>
        <w:rPr>
          <w:rFonts w:ascii="Times New Roman" w:hAnsi="Times New Roman"/>
          <w:color w:val="000000"/>
          <w:sz w:val="28"/>
          <w:szCs w:val="28"/>
        </w:rPr>
        <w:t>: питьевая вода.  </w:t>
      </w:r>
    </w:p>
    <w:p>
      <w:pPr>
        <w:pStyle w:val="Normal"/>
        <w:numPr>
          <w:ilvl w:val="0"/>
          <w:numId w:val="5"/>
        </w:numPr>
        <w:spacing w:lineRule="auto" w:line="360" w:before="0" w:after="0"/>
        <w:jc w:val="both"/>
        <w:rPr>
          <w:rFonts w:ascii="Times New Roman" w:hAnsi="Times New Roman"/>
          <w:color w:val="000000"/>
          <w:sz w:val="28"/>
          <w:szCs w:val="28"/>
        </w:rPr>
      </w:pPr>
      <w:r>
        <w:rPr>
          <w:rFonts w:ascii="Times New Roman" w:hAnsi="Times New Roman"/>
          <w:b/>
          <w:bCs/>
          <w:color w:val="000000"/>
          <w:sz w:val="28"/>
          <w:szCs w:val="28"/>
        </w:rPr>
        <w:t>Значимость</w:t>
      </w:r>
      <w:r>
        <w:rPr>
          <w:rFonts w:ascii="Times New Roman" w:hAnsi="Times New Roman"/>
          <w:i/>
          <w:iCs/>
          <w:color w:val="000000"/>
          <w:sz w:val="28"/>
          <w:szCs w:val="28"/>
        </w:rPr>
        <w:t>:</w:t>
      </w:r>
      <w:r>
        <w:rPr>
          <w:rFonts w:ascii="Times New Roman" w:hAnsi="Times New Roman"/>
          <w:color w:val="000000"/>
          <w:sz w:val="28"/>
          <w:szCs w:val="28"/>
        </w:rPr>
        <w:t xml:space="preserve"> Ввиду дефицита чистой питьевой воды важное практическое значение имеет изучение качества источников питьевой воды.</w:t>
      </w:r>
    </w:p>
    <w:p>
      <w:pPr>
        <w:pStyle w:val="Normal"/>
        <w:spacing w:lineRule="auto" w:line="360" w:before="0" w:after="0"/>
        <w:jc w:val="both"/>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.Теоретическая часть.</w:t>
      </w:r>
    </w:p>
    <w:p>
      <w:pPr>
        <w:pStyle w:val="Normal"/>
        <w:spacing w:lineRule="auto" w:line="360" w:before="0" w:after="0"/>
        <w:jc w:val="both"/>
        <w:rPr>
          <w:rFonts w:ascii="Times New Roman" w:hAnsi="Times New Roman"/>
          <w:b/>
          <w:sz w:val="28"/>
          <w:szCs w:val="28"/>
        </w:rPr>
      </w:pPr>
      <w:r>
        <w:rPr>
          <w:rFonts w:ascii="Times New Roman" w:hAnsi="Times New Roman"/>
          <w:b/>
          <w:sz w:val="28"/>
          <w:szCs w:val="28"/>
        </w:rPr>
        <w:t xml:space="preserve">1.1. Значение воды для человека.   </w:t>
      </w:r>
    </w:p>
    <w:p>
      <w:pPr>
        <w:pStyle w:val="Normal"/>
        <w:spacing w:lineRule="auto" w:line="360" w:before="0" w:after="0"/>
        <w:jc w:val="both"/>
        <w:rPr>
          <w:rFonts w:ascii="Times New Roman" w:hAnsi="Times New Roman"/>
          <w:sz w:val="28"/>
          <w:szCs w:val="28"/>
          <w:vertAlign w:val="superscript"/>
        </w:rPr>
      </w:pPr>
      <w:r>
        <w:rPr>
          <w:rFonts w:ascii="Times New Roman" w:hAnsi="Times New Roman"/>
          <w:sz w:val="28"/>
          <w:szCs w:val="28"/>
        </w:rPr>
        <w:t xml:space="preserve">    </w:t>
      </w:r>
      <w:r>
        <w:rPr>
          <w:rFonts w:ascii="Times New Roman" w:hAnsi="Times New Roman"/>
          <w:sz w:val="28"/>
          <w:szCs w:val="28"/>
        </w:rPr>
        <w:t>Вода  имеет очень большое значение в жизни растений, животных и человека. Согласно современным представлениям, само происхождение жизни связывается с морем, ведь не даром химический состав нашей крови близок по составу с морской водой.</w:t>
      </w:r>
      <w:r>
        <w:rPr>
          <w:rStyle w:val="FootnoteReference"/>
          <w:rFonts w:ascii="Times New Roman" w:hAnsi="Times New Roman"/>
          <w:sz w:val="28"/>
          <w:szCs w:val="28"/>
          <w:vertAlign w:val="superscript"/>
        </w:rPr>
        <w:footnoteReference w:id="2"/>
      </w:r>
    </w:p>
    <w:p>
      <w:pPr>
        <w:pStyle w:val="Normal"/>
        <w:tabs>
          <w:tab w:val="clear" w:pos="708"/>
          <w:tab w:val="left" w:pos="1134" w:leader="none"/>
        </w:tabs>
        <w:suppressAutoHyphens w:val="true"/>
        <w:spacing w:lineRule="auto" w:line="360" w:before="0" w:after="0"/>
        <w:ind w:firstLine="709"/>
        <w:jc w:val="both"/>
        <w:rPr>
          <w:rFonts w:ascii="Times New Roman" w:hAnsi="Times New Roman"/>
          <w:sz w:val="28"/>
          <w:szCs w:val="28"/>
        </w:rPr>
      </w:pPr>
      <w:r>
        <w:rPr>
          <w:rFonts w:ascii="Times New Roman" w:hAnsi="Times New Roman"/>
          <w:sz w:val="28"/>
          <w:szCs w:val="28"/>
        </w:rPr>
        <w:t>Здоровье населения находится в прямой зависимости от состава природных вод в источниках, из которых осуществляется регулярное водоснабжение данной территории. Ежедневно человек употребляет 1.5-2.5 литра воды, которая не должна, в идеале, содержать никаких вредных примесей, негативно воздействующих на здоровье человека. В то же время, питьевая вода должна содержать достаточное количество микроэлементов, участвующих в обменных процессах человека.  Человек примерно на 65% состоит из воды, с возрастом содержание воды в организме уменьшается.   Разные ткани человеческого организма содержат разное количество воды. Самая богатая водой ткань – стекловидное тело глаза (99%). Самая бедная – эмаль зуба (0,2%).</w:t>
      </w:r>
    </w:p>
    <w:p>
      <w:pPr>
        <w:pStyle w:val="Normal"/>
        <w:spacing w:lineRule="auto" w:line="360" w:before="0" w:after="0"/>
        <w:jc w:val="both"/>
        <w:rPr>
          <w:rFonts w:ascii="Times New Roman" w:hAnsi="Times New Roman"/>
          <w:b/>
          <w:sz w:val="28"/>
          <w:szCs w:val="28"/>
        </w:rPr>
      </w:pPr>
      <w:r>
        <w:rPr>
          <w:rFonts w:ascii="Times New Roman" w:hAnsi="Times New Roman"/>
          <w:b/>
          <w:sz w:val="28"/>
          <w:szCs w:val="28"/>
        </w:rPr>
      </w:r>
    </w:p>
    <w:p>
      <w:pPr>
        <w:pStyle w:val="Normal"/>
        <w:spacing w:lineRule="auto" w:line="360" w:before="0" w:after="0"/>
        <w:jc w:val="both"/>
        <w:rPr>
          <w:rFonts w:ascii="Times New Roman" w:hAnsi="Times New Roman"/>
          <w:b/>
          <w:sz w:val="28"/>
          <w:szCs w:val="28"/>
        </w:rPr>
      </w:pPr>
      <w:r>
        <w:rPr>
          <w:rFonts w:ascii="Times New Roman" w:hAnsi="Times New Roman"/>
          <w:b/>
          <w:sz w:val="28"/>
          <w:szCs w:val="28"/>
        </w:rPr>
        <w:t>1.2. Качество воды и здоровье человека.</w:t>
      </w:r>
    </w:p>
    <w:p>
      <w:pPr>
        <w:pStyle w:val="Normal"/>
        <w:tabs>
          <w:tab w:val="clear" w:pos="708"/>
          <w:tab w:val="left" w:pos="3795" w:leader="none"/>
        </w:tabs>
        <w:spacing w:lineRule="auto" w:line="360" w:before="0" w:after="0"/>
        <w:ind w:firstLine="85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Давно отмечена связь между заболеваемостью населения и характером водоснабжения. Еще в древнем мире были известны некоторые признаки воды, опасной для здоровья. Однако лишь в середине </w:t>
      </w:r>
      <w:r>
        <w:rPr>
          <w:rFonts w:ascii="Times New Roman" w:hAnsi="Times New Roman"/>
          <w:sz w:val="28"/>
          <w:szCs w:val="28"/>
          <w:lang w:val="en-US"/>
        </w:rPr>
        <w:t>XIX</w:t>
      </w:r>
      <w:r>
        <w:rPr>
          <w:rFonts w:ascii="Times New Roman" w:hAnsi="Times New Roman"/>
          <w:sz w:val="28"/>
          <w:szCs w:val="28"/>
        </w:rPr>
        <w:t xml:space="preserve"> в. эпидемиологические наблюдения и последующие бактериологические открытия Л. Пастера и Р. Коха позволили установить с достаточной достоверностью, что вода, содержащая патогенные микробы, может способствовать возникновению и распространению заболеваний среди населения. Обращали люди внимание и на химический состав воды как возможную причину заболеваний инфекционной природы. В настоящее время при обосновании гигиенических нормативов качества питьевой воды проводят ее всесторонние комплексные исследования.</w:t>
      </w:r>
    </w:p>
    <w:p>
      <w:pPr>
        <w:pStyle w:val="Normal"/>
        <w:tabs>
          <w:tab w:val="clear" w:pos="708"/>
          <w:tab w:val="left" w:pos="3795" w:leader="none"/>
        </w:tabs>
        <w:spacing w:lineRule="auto" w:line="360" w:before="0" w:after="0"/>
        <w:jc w:val="both"/>
        <w:rPr>
          <w:rFonts w:ascii="Times New Roman" w:hAnsi="Times New Roman"/>
          <w:sz w:val="28"/>
          <w:szCs w:val="28"/>
        </w:rPr>
      </w:pPr>
      <w:r>
        <w:rPr>
          <w:rFonts w:ascii="Times New Roman" w:hAnsi="Times New Roman"/>
          <w:sz w:val="28"/>
          <w:szCs w:val="28"/>
        </w:rPr>
        <w:t xml:space="preserve">Вода может оказывать на здоровье людей не только положительное, но и отрицательное влияние. </w:t>
      </w:r>
    </w:p>
    <w:p>
      <w:pPr>
        <w:pStyle w:val="Normal"/>
        <w:tabs>
          <w:tab w:val="clear" w:pos="708"/>
          <w:tab w:val="left" w:pos="3795" w:leader="none"/>
        </w:tabs>
        <w:spacing w:lineRule="auto" w:line="360" w:before="0" w:after="0"/>
        <w:ind w:firstLine="851"/>
        <w:jc w:val="both"/>
        <w:rPr>
          <w:rFonts w:ascii="Times New Roman" w:hAnsi="Times New Roman"/>
          <w:sz w:val="28"/>
          <w:szCs w:val="28"/>
        </w:rPr>
      </w:pPr>
      <w:r>
        <w:rPr>
          <w:rFonts w:ascii="Times New Roman" w:hAnsi="Times New Roman"/>
          <w:sz w:val="28"/>
          <w:szCs w:val="28"/>
        </w:rPr>
        <w:t>Влияние качества воды на здоровье человека было отмечено еще в глубокой древности. Например, Гиппократ рекомендовал употреблять кипяченую воду.</w:t>
      </w:r>
    </w:p>
    <w:p>
      <w:pPr>
        <w:pStyle w:val="Normal"/>
        <w:tabs>
          <w:tab w:val="clear" w:pos="708"/>
          <w:tab w:val="left" w:pos="3795" w:leader="none"/>
        </w:tabs>
        <w:spacing w:lineRule="auto" w:line="360" w:before="0" w:after="0"/>
        <w:ind w:firstLine="85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По подсчетам специалистов, 800 млн. человек на земном шаре страдают от болезней, вызванных нехваткой питьевой воды. Среди них желудочно-кишечные заболевания, катаракты, болотная лихорадка и т.д.</w:t>
      </w:r>
    </w:p>
    <w:p>
      <w:pPr>
        <w:pStyle w:val="Normal"/>
        <w:spacing w:lineRule="auto" w:line="360" w:before="0" w:after="0"/>
        <w:jc w:val="both"/>
        <w:rPr>
          <w:rFonts w:ascii="Times New Roman" w:hAnsi="Times New Roman"/>
          <w:b/>
          <w:sz w:val="28"/>
          <w:szCs w:val="28"/>
        </w:rPr>
      </w:pPr>
      <w:r>
        <w:rPr>
          <w:rFonts w:ascii="Times New Roman" w:hAnsi="Times New Roman"/>
          <w:b/>
          <w:sz w:val="28"/>
          <w:szCs w:val="28"/>
        </w:rPr>
        <w:t>2. Практическая часть.</w:t>
      </w:r>
    </w:p>
    <w:p>
      <w:pPr>
        <w:pStyle w:val="Normal"/>
        <w:spacing w:lineRule="auto" w:line="360" w:before="0" w:after="0"/>
        <w:jc w:val="both"/>
        <w:rPr>
          <w:rFonts w:ascii="Times New Roman" w:hAnsi="Times New Roman"/>
          <w:b/>
          <w:sz w:val="28"/>
          <w:szCs w:val="28"/>
        </w:rPr>
      </w:pPr>
      <w:r>
        <w:rPr>
          <w:rFonts w:ascii="Times New Roman" w:hAnsi="Times New Roman"/>
          <w:b/>
          <w:sz w:val="28"/>
          <w:szCs w:val="28"/>
        </w:rPr>
        <w:t>2.1. Исследование водопроводной воды.</w:t>
      </w:r>
    </w:p>
    <w:p>
      <w:pPr>
        <w:pStyle w:val="Normal"/>
        <w:spacing w:lineRule="auto" w:line="360" w:before="0" w:after="0"/>
        <w:ind w:left="360"/>
        <w:jc w:val="both"/>
        <w:rPr>
          <w:rFonts w:ascii="Times New Roman" w:hAnsi="Times New Roman"/>
          <w:b/>
          <w:sz w:val="28"/>
          <w:szCs w:val="28"/>
        </w:rPr>
      </w:pPr>
      <w:r>
        <w:rPr>
          <w:rFonts w:ascii="Times New Roman" w:hAnsi="Times New Roman"/>
          <w:b/>
          <w:sz w:val="28"/>
          <w:szCs w:val="28"/>
        </w:rPr>
        <w:t>Опыт 1. Определение запаха воды.</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 xml:space="preserve">Запах воды обусловлен наличием в ней пахнущих веществ, которые попадают в нее естественным путем и со сточными водами. </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Реагенты: исследуемая вода.</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Анализ проводится по методике определения запаха воды, а также при помощи цифровых лабораторий.</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Оборудование: колба коническая 100 мл, крышка пластмассовая, термометр электронный со щупом.</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Ход работы:</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Исследования проводят органолептическим методом, ориентируясь на ГОСТ 3351-74 «Вода питьевая. Методы определения вкуса, запаха и мутности», при температуре пробы 20 о С и 60о С. Оценка проводится по пяти –бальной шкале.</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 колбу 2/3 наливают исследуемую пробу при температуре около 20оС. Накрывают колбу крышкой и вращательными движениями несколько раз перемешивают содержимое, затем поднимают крышку и определяют характер и интенсивность запаха, используя карточку 2.</w:t>
      </w:r>
    </w:p>
    <w:p>
      <w:pPr>
        <w:pStyle w:val="ListParagraph"/>
        <w:numPr>
          <w:ilvl w:val="0"/>
          <w:numId w:val="8"/>
        </w:numPr>
        <w:spacing w:lineRule="auto" w:line="360" w:before="0" w:after="0"/>
        <w:contextualSpacing/>
        <w:jc w:val="both"/>
        <w:rPr>
          <w:rFonts w:ascii="Times New Roman" w:hAnsi="Times New Roman"/>
          <w:sz w:val="28"/>
          <w:szCs w:val="28"/>
        </w:rPr>
      </w:pPr>
      <w:r>
        <w:rPr>
          <w:rFonts w:ascii="Times New Roman" w:hAnsi="Times New Roman"/>
          <w:bCs/>
          <w:sz w:val="28"/>
          <w:szCs w:val="28"/>
        </w:rPr>
        <w:t>Выводы:</w:t>
      </w:r>
      <w:r>
        <w:rPr>
          <w:rFonts w:ascii="Times New Roman" w:hAnsi="Times New Roman"/>
          <w:sz w:val="28"/>
          <w:szCs w:val="28"/>
        </w:rPr>
        <w:t xml:space="preserve"> по балльной методике – исследованная вода имеет балл 1.</w:t>
      </w:r>
    </w:p>
    <w:p>
      <w:pPr>
        <w:pStyle w:val="Normal"/>
        <w:tabs>
          <w:tab w:val="clear" w:pos="708"/>
          <w:tab w:val="left" w:pos="0" w:leader="none"/>
        </w:tabs>
        <w:spacing w:lineRule="auto" w:line="360" w:before="0" w:after="0"/>
        <w:jc w:val="both"/>
        <w:rPr>
          <w:rFonts w:ascii="Times New Roman" w:hAnsi="Times New Roman"/>
          <w:b/>
          <w:sz w:val="28"/>
          <w:szCs w:val="28"/>
        </w:rPr>
      </w:pPr>
      <w:r>
        <w:rPr>
          <w:rFonts w:ascii="Times New Roman" w:hAnsi="Times New Roman"/>
          <w:b/>
          <w:sz w:val="28"/>
          <w:szCs w:val="28"/>
        </w:rPr>
        <w:t>Опыт 2. Определение прозрачности воды.</w:t>
      </w:r>
    </w:p>
    <w:p>
      <w:pPr>
        <w:pStyle w:val="Normal"/>
        <w:tabs>
          <w:tab w:val="clear" w:pos="708"/>
          <w:tab w:val="left" w:pos="0" w:leader="none"/>
        </w:tabs>
        <w:spacing w:lineRule="auto" w:line="360" w:before="0" w:after="0"/>
        <w:jc w:val="both"/>
        <w:rPr>
          <w:rFonts w:ascii="Times New Roman" w:hAnsi="Times New Roman"/>
          <w:sz w:val="28"/>
          <w:szCs w:val="28"/>
        </w:rPr>
      </w:pPr>
      <w:r>
        <w:rPr>
          <w:rFonts w:ascii="Times New Roman" w:hAnsi="Times New Roman"/>
          <w:sz w:val="28"/>
          <w:szCs w:val="28"/>
        </w:rPr>
        <w:t>Условия исследования: комнатная температура.</w:t>
      </w:r>
    </w:p>
    <w:p>
      <w:pPr>
        <w:pStyle w:val="Normal"/>
        <w:tabs>
          <w:tab w:val="clear" w:pos="708"/>
          <w:tab w:val="left" w:pos="0" w:leader="none"/>
        </w:tabs>
        <w:spacing w:lineRule="auto" w:line="36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Реагенты: прозрачный мерный цилиндр, шрифт (буквы 2 мм, толщина линий букв  - 0,5 мм), линейка.</w:t>
      </w:r>
    </w:p>
    <w:p>
      <w:pPr>
        <w:pStyle w:val="Normal"/>
        <w:tabs>
          <w:tab w:val="clear" w:pos="708"/>
          <w:tab w:val="left" w:pos="0" w:leader="none"/>
        </w:tabs>
        <w:spacing w:lineRule="auto" w:line="360" w:before="0" w:after="0"/>
        <w:jc w:val="both"/>
        <w:rPr>
          <w:rFonts w:ascii="Times New Roman" w:hAnsi="Times New Roman"/>
          <w:sz w:val="28"/>
          <w:szCs w:val="28"/>
        </w:rPr>
      </w:pPr>
      <w:r>
        <w:rPr>
          <w:rFonts w:ascii="Times New Roman" w:hAnsi="Times New Roman"/>
          <w:sz w:val="28"/>
          <w:szCs w:val="28"/>
        </w:rPr>
        <w:t xml:space="preserve">Анализ </w:t>
      </w:r>
    </w:p>
    <w:p>
      <w:pPr>
        <w:pStyle w:val="Normal"/>
        <w:tabs>
          <w:tab w:val="clear" w:pos="708"/>
          <w:tab w:val="left" w:pos="0" w:leader="none"/>
        </w:tabs>
        <w:spacing w:lineRule="auto" w:line="36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Берем прозрачный мерный цилиндр , наливает исследованную воду, под цилиндр на расстоянии 4 см от его дна подкладываем шрифт, сливаем воду до тех пор, пока сверху через слой воды не будет читаемым этот шрифт. Измеряем высоту столба оставшейся воды линейкой и выразим степень прозрачности в см.</w:t>
      </w:r>
    </w:p>
    <w:p>
      <w:pPr>
        <w:pStyle w:val="Normal"/>
        <w:numPr>
          <w:ilvl w:val="0"/>
          <w:numId w:val="6"/>
        </w:numPr>
        <w:tabs>
          <w:tab w:val="clear" w:pos="708"/>
          <w:tab w:val="left" w:pos="0" w:leader="none"/>
        </w:tabs>
        <w:spacing w:lineRule="auto" w:line="360" w:before="0" w:after="0"/>
        <w:ind w:hanging="0" w:left="0"/>
        <w:jc w:val="both"/>
        <w:rPr>
          <w:rFonts w:ascii="Times New Roman" w:hAnsi="Times New Roman"/>
          <w:sz w:val="28"/>
          <w:szCs w:val="28"/>
        </w:rPr>
      </w:pPr>
      <w:r>
        <w:rPr>
          <w:rFonts w:ascii="Times New Roman" w:hAnsi="Times New Roman"/>
          <w:b/>
          <w:bCs/>
          <w:sz w:val="28"/>
          <w:szCs w:val="28"/>
        </w:rPr>
        <w:t>Вывод:</w:t>
      </w:r>
      <w:r>
        <w:rPr>
          <w:rFonts w:ascii="Times New Roman" w:hAnsi="Times New Roman"/>
          <w:bCs/>
          <w:sz w:val="28"/>
          <w:szCs w:val="28"/>
        </w:rPr>
        <w:t xml:space="preserve"> </w:t>
      </w:r>
      <w:r>
        <w:rPr>
          <w:rFonts w:ascii="Times New Roman" w:hAnsi="Times New Roman"/>
          <w:sz w:val="28"/>
          <w:szCs w:val="28"/>
        </w:rPr>
        <w:t>Прозрачность воды- 18,0 см. Вода по этому показателю относительно чистая.</w:t>
      </w:r>
    </w:p>
    <w:p>
      <w:pPr>
        <w:pStyle w:val="Normal"/>
        <w:spacing w:lineRule="auto" w:line="360" w:before="0" w:after="0"/>
        <w:jc w:val="both"/>
        <w:rPr>
          <w:rFonts w:ascii="Times New Roman" w:hAnsi="Times New Roman"/>
          <w:b/>
          <w:sz w:val="28"/>
          <w:szCs w:val="28"/>
        </w:rPr>
      </w:pPr>
      <w:r>
        <w:rPr>
          <w:rFonts w:ascii="Times New Roman" w:hAnsi="Times New Roman"/>
          <w:b/>
          <w:sz w:val="28"/>
          <w:szCs w:val="28"/>
        </w:rPr>
        <w:t>Опыт 3. Определение цвета.</w:t>
      </w:r>
    </w:p>
    <w:p>
      <w:pPr>
        <w:pStyle w:val="Normal"/>
        <w:spacing w:lineRule="auto" w:line="360" w:before="0" w:after="0"/>
        <w:ind w:left="360"/>
        <w:jc w:val="both"/>
        <w:rPr>
          <w:rFonts w:ascii="Times New Roman" w:hAnsi="Times New Roman"/>
          <w:sz w:val="28"/>
          <w:szCs w:val="28"/>
        </w:rPr>
      </w:pPr>
      <w:r>
        <w:rPr>
          <w:rFonts w:ascii="Times New Roman" w:hAnsi="Times New Roman"/>
          <w:sz w:val="28"/>
          <w:szCs w:val="28"/>
        </w:rPr>
        <w:t>Условия исследования: комнатная температура</w:t>
      </w:r>
    </w:p>
    <w:p>
      <w:pPr>
        <w:pStyle w:val="Normal"/>
        <w:spacing w:lineRule="auto" w:line="360" w:before="0" w:after="0"/>
        <w:ind w:left="360"/>
        <w:jc w:val="both"/>
        <w:rPr>
          <w:rFonts w:ascii="Times New Roman" w:hAnsi="Times New Roman"/>
          <w:sz w:val="28"/>
          <w:szCs w:val="28"/>
        </w:rPr>
      </w:pPr>
      <w:r>
        <w:rPr>
          <w:rFonts w:ascii="Times New Roman" w:hAnsi="Times New Roman"/>
          <w:sz w:val="28"/>
          <w:szCs w:val="28"/>
        </w:rPr>
        <w:t xml:space="preserve">Оборудование: цилиндр мерный 50 мл, воронка, фильтр обеззоленный. </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 xml:space="preserve">Ход работы: </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Качественную оценку цветности производят, оценивая окраску воды непосредственно или в сравнении с дистиллированной водой. Для этого в мерный цилиндр наливают исследуемую пробу до отметки 50 мл. При дневном освещении рассматривают ее сверху и с боку на белом фоне, определяют окраску, используя карточку 1. При отсутствии окраски вода считается бесцветной.</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При наличии в пробе взвешенных частиц предварительно профильтровывают ее через фильтр, вставленный в воронку.</w:t>
      </w:r>
    </w:p>
    <w:p>
      <w:pPr>
        <w:pStyle w:val="Normal"/>
        <w:spacing w:lineRule="auto" w:line="360" w:before="0" w:after="0"/>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bCs/>
          <w:sz w:val="28"/>
          <w:szCs w:val="28"/>
        </w:rPr>
        <w:t>Вывод:</w:t>
      </w:r>
      <w:r>
        <w:rPr>
          <w:rFonts w:ascii="Times New Roman" w:hAnsi="Times New Roman"/>
          <w:bCs/>
          <w:sz w:val="28"/>
          <w:szCs w:val="28"/>
        </w:rPr>
        <w:t xml:space="preserve"> Цвет воды – голубой.</w:t>
      </w:r>
      <w:r>
        <w:rPr>
          <w:rFonts w:ascii="Times New Roman" w:hAnsi="Times New Roman"/>
          <w:b/>
          <w:sz w:val="28"/>
          <w:szCs w:val="28"/>
        </w:rPr>
        <w:t xml:space="preserve"> </w:t>
      </w:r>
    </w:p>
    <w:p>
      <w:pPr>
        <w:pStyle w:val="Normal"/>
        <w:spacing w:lineRule="auto" w:line="360" w:before="0" w:after="0"/>
        <w:jc w:val="both"/>
        <w:rPr>
          <w:rFonts w:ascii="Times New Roman" w:hAnsi="Times New Roman"/>
          <w:b/>
          <w:sz w:val="28"/>
          <w:szCs w:val="28"/>
        </w:rPr>
      </w:pPr>
      <w:r>
        <w:rPr>
          <w:rFonts w:ascii="Times New Roman" w:hAnsi="Times New Roman"/>
          <w:b/>
          <w:sz w:val="28"/>
          <w:szCs w:val="28"/>
        </w:rPr>
        <w:t>Опыт 4. Определение рН.</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 xml:space="preserve">Условие проведения реакции: комнатная температура. </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 xml:space="preserve">Оборудование: рН – метр электронный, колба с пробой. </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Выполнение анализа: В нашу пробу с водой опускаем рН-метр электронный и определяем кислотность воды.</w:t>
      </w:r>
    </w:p>
    <w:p>
      <w:pPr>
        <w:pStyle w:val="Normal"/>
        <w:numPr>
          <w:ilvl w:val="0"/>
          <w:numId w:val="7"/>
        </w:numPr>
        <w:spacing w:lineRule="auto" w:line="360" w:before="0" w:after="0"/>
        <w:ind w:hanging="360" w:left="0"/>
        <w:jc w:val="both"/>
        <w:rPr>
          <w:rFonts w:ascii="Times New Roman" w:hAnsi="Times New Roman"/>
          <w:sz w:val="28"/>
          <w:szCs w:val="28"/>
        </w:rPr>
      </w:pPr>
      <w:r>
        <w:rPr>
          <w:rFonts w:ascii="Times New Roman" w:hAnsi="Times New Roman"/>
          <w:b/>
          <w:sz w:val="28"/>
          <w:szCs w:val="28"/>
        </w:rPr>
        <w:t> </w:t>
      </w:r>
      <w:r>
        <w:rPr>
          <w:rFonts w:ascii="Times New Roman" w:hAnsi="Times New Roman"/>
          <w:b/>
          <w:bCs/>
          <w:sz w:val="28"/>
          <w:szCs w:val="28"/>
        </w:rPr>
        <w:t>Вывод</w:t>
      </w:r>
      <w:r>
        <w:rPr>
          <w:rFonts w:ascii="Times New Roman" w:hAnsi="Times New Roman"/>
          <w:bCs/>
          <w:sz w:val="28"/>
          <w:szCs w:val="28"/>
        </w:rPr>
        <w:t xml:space="preserve">: </w:t>
      </w:r>
      <w:r>
        <w:rPr>
          <w:rFonts w:ascii="Times New Roman" w:hAnsi="Times New Roman"/>
          <w:sz w:val="28"/>
          <w:szCs w:val="28"/>
        </w:rPr>
        <w:t xml:space="preserve">по изменению окраски индикаторной бумаги определяем рН воды </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 xml:space="preserve">рН = 6,0 - 7,0 </w:t>
      </w:r>
    </w:p>
    <w:p>
      <w:pPr>
        <w:pStyle w:val="Normal"/>
        <w:spacing w:lineRule="auto" w:line="360" w:before="0" w:after="0"/>
        <w:jc w:val="both"/>
        <w:rPr>
          <w:rFonts w:ascii="Times New Roman" w:hAnsi="Times New Roman"/>
          <w:b/>
          <w:sz w:val="28"/>
          <w:szCs w:val="28"/>
        </w:rPr>
      </w:pPr>
      <w:r>
        <w:rPr>
          <w:rFonts w:ascii="Times New Roman" w:hAnsi="Times New Roman"/>
          <w:b/>
          <w:sz w:val="28"/>
          <w:szCs w:val="28"/>
        </w:rPr>
        <w:t>Опыт 5. Обнаружение ионов железа.</w:t>
      </w:r>
    </w:p>
    <w:p>
      <w:pPr>
        <w:pStyle w:val="Normal"/>
        <w:spacing w:lineRule="auto" w:line="360" w:before="0" w:after="0"/>
        <w:jc w:val="both"/>
        <w:rPr>
          <w:rFonts w:ascii="Times New Roman" w:hAnsi="Times New Roman"/>
          <w:sz w:val="28"/>
          <w:szCs w:val="28"/>
        </w:rPr>
      </w:pPr>
      <w:r>
        <w:rPr>
          <w:rFonts w:ascii="Times New Roman" w:hAnsi="Times New Roman"/>
          <w:bCs/>
          <w:sz w:val="28"/>
          <w:szCs w:val="28"/>
        </w:rPr>
        <w:t xml:space="preserve">Реагенты: </w:t>
      </w:r>
      <w:r>
        <w:rPr>
          <w:rFonts w:ascii="Times New Roman" w:hAnsi="Times New Roman"/>
          <w:sz w:val="28"/>
          <w:szCs w:val="28"/>
        </w:rPr>
        <w:t>20г NH</w:t>
      </w:r>
      <w:r>
        <w:rPr>
          <w:rFonts w:ascii="Times New Roman" w:hAnsi="Times New Roman"/>
          <w:sz w:val="28"/>
          <w:szCs w:val="28"/>
          <w:vertAlign w:val="subscript"/>
        </w:rPr>
        <w:t>4</w:t>
      </w:r>
      <w:r>
        <w:rPr>
          <w:rFonts w:ascii="Times New Roman" w:hAnsi="Times New Roman"/>
          <w:sz w:val="28"/>
          <w:szCs w:val="28"/>
        </w:rPr>
        <w:t xml:space="preserve"> CNS растворить в дистиллированной воде и довести до, 100 мл, азотная кислота (конц) пероксид водорода (ш=51) </w:t>
      </w:r>
    </w:p>
    <w:p>
      <w:pPr>
        <w:pStyle w:val="Normal"/>
        <w:spacing w:lineRule="auto" w:line="360" w:before="0" w:after="0"/>
        <w:jc w:val="both"/>
        <w:rPr>
          <w:rFonts w:ascii="Times New Roman" w:hAnsi="Times New Roman"/>
          <w:sz w:val="28"/>
          <w:szCs w:val="28"/>
        </w:rPr>
      </w:pPr>
      <w:r>
        <w:rPr>
          <w:rFonts w:ascii="Times New Roman" w:hAnsi="Times New Roman"/>
          <w:bCs/>
          <w:sz w:val="28"/>
          <w:szCs w:val="28"/>
        </w:rPr>
        <w:t xml:space="preserve">Условие проведения реакции: </w:t>
      </w:r>
      <w:r>
        <w:rPr>
          <w:rFonts w:ascii="Times New Roman" w:hAnsi="Times New Roman"/>
          <w:sz w:val="28"/>
          <w:szCs w:val="28"/>
        </w:rPr>
        <w:t xml:space="preserve">1) рН&lt; 3 2) температура комнатная </w:t>
      </w:r>
    </w:p>
    <w:p>
      <w:pPr>
        <w:pStyle w:val="Normal"/>
        <w:spacing w:lineRule="auto" w:line="360" w:before="0" w:after="0"/>
        <w:jc w:val="both"/>
        <w:rPr>
          <w:rFonts w:ascii="Times New Roman" w:hAnsi="Times New Roman"/>
          <w:b/>
          <w:sz w:val="28"/>
          <w:szCs w:val="28"/>
        </w:rPr>
      </w:pPr>
      <w:r>
        <w:rPr>
          <w:rFonts w:ascii="Times New Roman" w:hAnsi="Times New Roman"/>
          <w:b/>
          <w:sz w:val="28"/>
          <w:szCs w:val="28"/>
        </w:rPr>
        <w:t>3) действием пероксида водорода ионы железа (II) окисляют до железа (III) .</w:t>
      </w:r>
    </w:p>
    <w:p>
      <w:pPr>
        <w:pStyle w:val="Normal"/>
        <w:spacing w:lineRule="auto" w:line="360" w:before="0" w:after="0"/>
        <w:jc w:val="both"/>
        <w:rPr>
          <w:rFonts w:ascii="Times New Roman" w:hAnsi="Times New Roman"/>
          <w:sz w:val="28"/>
          <w:szCs w:val="28"/>
        </w:rPr>
      </w:pPr>
      <w:r>
        <w:rPr>
          <w:rFonts w:ascii="Times New Roman" w:hAnsi="Times New Roman"/>
          <w:bCs/>
          <w:sz w:val="28"/>
          <w:szCs w:val="28"/>
        </w:rPr>
        <w:t xml:space="preserve">Выполнение анализа: </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К 10 мл пробы воды 3-х источников прибавляем по 1 капли HNO</w:t>
      </w:r>
      <w:r>
        <w:rPr>
          <w:rFonts w:ascii="Times New Roman" w:hAnsi="Times New Roman"/>
          <w:sz w:val="28"/>
          <w:szCs w:val="28"/>
          <w:vertAlign w:val="subscript"/>
        </w:rPr>
        <w:t>3</w:t>
      </w:r>
      <w:r>
        <w:rPr>
          <w:rFonts w:ascii="Times New Roman" w:hAnsi="Times New Roman"/>
          <w:sz w:val="28"/>
          <w:szCs w:val="28"/>
        </w:rPr>
        <w:t>, затем по 2-3 капли Н</w:t>
      </w:r>
      <w:r>
        <w:rPr>
          <w:rFonts w:ascii="Times New Roman" w:hAnsi="Times New Roman"/>
          <w:sz w:val="28"/>
          <w:szCs w:val="28"/>
          <w:vertAlign w:val="subscript"/>
        </w:rPr>
        <w:t>2</w:t>
      </w:r>
      <w:r>
        <w:rPr>
          <w:rFonts w:ascii="Times New Roman" w:hAnsi="Times New Roman"/>
          <w:sz w:val="28"/>
          <w:szCs w:val="28"/>
        </w:rPr>
        <w:t>О</w:t>
      </w:r>
      <w:r>
        <w:rPr>
          <w:rFonts w:ascii="Times New Roman" w:hAnsi="Times New Roman"/>
          <w:sz w:val="28"/>
          <w:szCs w:val="28"/>
          <w:vertAlign w:val="subscript"/>
        </w:rPr>
        <w:t>2</w:t>
      </w:r>
      <w:r>
        <w:rPr>
          <w:rFonts w:ascii="Times New Roman" w:hAnsi="Times New Roman"/>
          <w:sz w:val="28"/>
          <w:szCs w:val="28"/>
        </w:rPr>
        <w:t xml:space="preserve"> и добавляем по 0,5 мл NH</w:t>
      </w:r>
      <w:r>
        <w:rPr>
          <w:rFonts w:ascii="Times New Roman" w:hAnsi="Times New Roman"/>
          <w:sz w:val="28"/>
          <w:szCs w:val="28"/>
          <w:vertAlign w:val="subscript"/>
        </w:rPr>
        <w:t>4</w:t>
      </w:r>
      <w:r>
        <w:rPr>
          <w:rFonts w:ascii="Times New Roman" w:hAnsi="Times New Roman"/>
          <w:sz w:val="28"/>
          <w:szCs w:val="28"/>
        </w:rPr>
        <w:t xml:space="preserve"> CNS, обнаруживаем очень слабое розовое окрашивание. </w:t>
      </w:r>
    </w:p>
    <w:p>
      <w:pPr>
        <w:pStyle w:val="Normal"/>
        <w:spacing w:lineRule="auto" w:line="360" w:before="0" w:after="0"/>
        <w:jc w:val="both"/>
        <w:rPr>
          <w:rFonts w:ascii="Times New Roman" w:hAnsi="Times New Roman"/>
          <w:sz w:val="28"/>
          <w:szCs w:val="28"/>
        </w:rPr>
      </w:pPr>
      <w:r>
        <w:rPr>
          <w:rFonts w:ascii="Times New Roman" w:hAnsi="Times New Roman"/>
          <w:b/>
          <w:bCs/>
          <w:sz w:val="28"/>
          <w:szCs w:val="28"/>
        </w:rPr>
        <w:t xml:space="preserve">Вывод: </w:t>
      </w:r>
      <w:r>
        <w:rPr>
          <w:rFonts w:ascii="Times New Roman" w:hAnsi="Times New Roman"/>
          <w:bCs/>
          <w:sz w:val="28"/>
          <w:szCs w:val="28"/>
        </w:rPr>
        <w:t>содержание ионов железа от 0,5 до 1 мг/л Fe3+ + 3 CNS- Fe (CNS)3 .</w:t>
      </w:r>
    </w:p>
    <w:p>
      <w:pPr>
        <w:pStyle w:val="Normal"/>
        <w:spacing w:lineRule="auto" w:line="360" w:before="0" w:after="0"/>
        <w:jc w:val="both"/>
        <w:rPr>
          <w:rFonts w:ascii="Times New Roman" w:hAnsi="Times New Roman"/>
          <w:bCs/>
          <w:sz w:val="28"/>
          <w:szCs w:val="28"/>
        </w:rPr>
      </w:pPr>
      <w:r>
        <w:rPr>
          <w:rFonts w:ascii="Times New Roman" w:hAnsi="Times New Roman"/>
          <w:bCs/>
          <w:sz w:val="28"/>
          <w:szCs w:val="28"/>
        </w:rPr>
        <w:t>Содержание ионов железа значительное. Кроме того после недельного хранения воды  на стенках химической посуды  образуется коричневый налет.</w:t>
      </w:r>
    </w:p>
    <w:p>
      <w:pPr>
        <w:pStyle w:val="Normal"/>
        <w:spacing w:lineRule="auto" w:line="360" w:before="0" w:after="0"/>
        <w:jc w:val="both"/>
        <w:rPr>
          <w:rFonts w:ascii="Times New Roman" w:hAnsi="Times New Roman"/>
          <w:b/>
          <w:bCs/>
          <w:sz w:val="28"/>
          <w:szCs w:val="28"/>
        </w:rPr>
      </w:pPr>
      <w:r>
        <w:rPr>
          <w:rFonts w:ascii="Times New Roman" w:hAnsi="Times New Roman"/>
          <w:b/>
          <w:bCs/>
          <w:sz w:val="28"/>
          <w:szCs w:val="28"/>
        </w:rPr>
        <w:t xml:space="preserve">Опыт 6. Исследование жесткости воды. </w:t>
      </w:r>
    </w:p>
    <w:p>
      <w:pPr>
        <w:pStyle w:val="Normal"/>
        <w:spacing w:lineRule="auto" w:line="360" w:before="0" w:after="0"/>
        <w:jc w:val="both"/>
        <w:rPr>
          <w:rFonts w:ascii="Times New Roman" w:hAnsi="Times New Roman"/>
          <w:bCs/>
          <w:sz w:val="28"/>
          <w:szCs w:val="28"/>
        </w:rPr>
      </w:pPr>
      <w:r>
        <w:rPr>
          <w:rFonts w:ascii="Times New Roman" w:hAnsi="Times New Roman"/>
          <w:b/>
          <w:bCs/>
          <w:sz w:val="28"/>
          <w:szCs w:val="28"/>
        </w:rPr>
        <w:t xml:space="preserve">Оборудование: </w:t>
      </w:r>
      <w:r>
        <w:rPr>
          <w:rFonts w:ascii="Times New Roman" w:hAnsi="Times New Roman"/>
          <w:bCs/>
          <w:sz w:val="28"/>
          <w:szCs w:val="28"/>
        </w:rPr>
        <w:t>колба коническая 100 мл, ложка-шпатель.</w:t>
      </w:r>
    </w:p>
    <w:p>
      <w:pPr>
        <w:pStyle w:val="Normal"/>
        <w:spacing w:lineRule="auto" w:line="360" w:before="0" w:after="0"/>
        <w:jc w:val="both"/>
        <w:rPr>
          <w:rFonts w:ascii="Times New Roman" w:hAnsi="Times New Roman"/>
          <w:bCs/>
          <w:sz w:val="28"/>
          <w:szCs w:val="28"/>
        </w:rPr>
      </w:pPr>
      <w:r>
        <w:rPr>
          <w:rFonts w:ascii="Times New Roman" w:hAnsi="Times New Roman"/>
          <w:b/>
          <w:bCs/>
          <w:sz w:val="28"/>
          <w:szCs w:val="28"/>
        </w:rPr>
        <w:t xml:space="preserve">Реактивы: </w:t>
      </w:r>
      <w:r>
        <w:rPr>
          <w:rFonts w:ascii="Times New Roman" w:hAnsi="Times New Roman"/>
          <w:bCs/>
          <w:sz w:val="28"/>
          <w:szCs w:val="28"/>
        </w:rPr>
        <w:t>натрия гидрокарбонат</w:t>
      </w:r>
      <w:r>
        <w:rPr>
          <w:rFonts w:ascii="Times New Roman" w:hAnsi="Times New Roman"/>
          <w:bCs/>
          <w:sz w:val="28"/>
          <w:szCs w:val="28"/>
          <w:lang w:val="en-US"/>
        </w:rPr>
        <w:t>NaHCO</w:t>
      </w:r>
      <w:r>
        <w:rPr>
          <w:rFonts w:ascii="Times New Roman" w:hAnsi="Times New Roman"/>
          <w:bCs/>
          <w:sz w:val="28"/>
          <w:szCs w:val="28"/>
        </w:rPr>
        <w:t xml:space="preserve">3 </w:t>
      </w:r>
    </w:p>
    <w:p>
      <w:pPr>
        <w:pStyle w:val="Normal"/>
        <w:spacing w:lineRule="auto" w:line="360" w:before="0" w:after="0"/>
        <w:jc w:val="both"/>
        <w:rPr>
          <w:rFonts w:ascii="Times New Roman" w:hAnsi="Times New Roman"/>
          <w:b/>
          <w:bCs/>
          <w:sz w:val="28"/>
          <w:szCs w:val="28"/>
        </w:rPr>
      </w:pPr>
      <w:r>
        <w:rPr>
          <w:rFonts w:ascii="Times New Roman" w:hAnsi="Times New Roman"/>
          <w:b/>
          <w:bCs/>
          <w:sz w:val="28"/>
          <w:szCs w:val="28"/>
        </w:rPr>
        <w:t xml:space="preserve">Ход работы: </w:t>
      </w:r>
    </w:p>
    <w:p>
      <w:pPr>
        <w:pStyle w:val="Normal"/>
        <w:spacing w:lineRule="auto" w:line="360" w:before="0" w:after="0"/>
        <w:jc w:val="both"/>
        <w:rPr>
          <w:rFonts w:ascii="Times New Roman" w:hAnsi="Times New Roman"/>
          <w:bCs/>
          <w:sz w:val="28"/>
          <w:szCs w:val="28"/>
        </w:rPr>
      </w:pPr>
      <w:r>
        <w:rPr>
          <w:rFonts w:ascii="Times New Roman" w:hAnsi="Times New Roman"/>
          <w:bCs/>
          <w:sz w:val="28"/>
          <w:szCs w:val="28"/>
        </w:rPr>
        <w:t xml:space="preserve">В колбу наливают пробу воды до отметки 100 мл, с помощью ложки-шпателя добавляют соду и размешивают. Если в течении одной минуты проба помутнеет, значит, исследуемая вода обладает высоким содержанием кальция и магния, а следовательно, жесткая. </w:t>
      </w:r>
    </w:p>
    <w:p>
      <w:pPr>
        <w:pStyle w:val="Normal"/>
        <w:spacing w:lineRule="auto" w:line="360" w:before="0" w:after="0"/>
        <w:jc w:val="both"/>
        <w:rPr>
          <w:rFonts w:ascii="Times New Roman" w:hAnsi="Times New Roman"/>
          <w:sz w:val="28"/>
          <w:szCs w:val="28"/>
        </w:rPr>
      </w:pPr>
      <w:r>
        <w:rPr>
          <w:rFonts w:ascii="Times New Roman" w:hAnsi="Times New Roman"/>
          <w:b/>
          <w:bCs/>
          <w:sz w:val="28"/>
          <w:szCs w:val="28"/>
        </w:rPr>
        <w:t>Вывод:</w:t>
      </w:r>
      <w:r>
        <w:rPr>
          <w:rFonts w:ascii="Times New Roman" w:hAnsi="Times New Roman"/>
          <w:bCs/>
          <w:sz w:val="28"/>
          <w:szCs w:val="28"/>
        </w:rPr>
        <w:t xml:space="preserve"> содержание сульфат –ионов 10-100 мг/л </w:t>
      </w:r>
    </w:p>
    <w:p>
      <w:pPr>
        <w:pStyle w:val="Normal"/>
        <w:spacing w:lineRule="auto" w:line="360" w:before="0" w:after="0"/>
        <w:jc w:val="both"/>
        <w:rPr>
          <w:rFonts w:ascii="Times New Roman" w:hAnsi="Times New Roman"/>
          <w:sz w:val="28"/>
          <w:szCs w:val="28"/>
        </w:rPr>
      </w:pPr>
      <w:r>
        <w:rPr>
          <w:rFonts w:ascii="Times New Roman" w:hAnsi="Times New Roman"/>
          <w:b/>
          <w:sz w:val="28"/>
          <w:szCs w:val="28"/>
        </w:rPr>
        <w:t>Выводы</w:t>
      </w:r>
      <w:r>
        <w:rPr>
          <w:rFonts w:ascii="Times New Roman" w:hAnsi="Times New Roman"/>
          <w:sz w:val="28"/>
          <w:szCs w:val="28"/>
        </w:rPr>
        <w:t>. При изучении качественного состава  водопроводной воды были опытным путем определены водородный показатель, жесткость. При изучении органолептических показателей  водопроводной воды были опытным путем определены запах, цветность и прозрачность.</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При проведении сравнительного анализа физических и химических показателей  воды установлено, что исследуемая вода соответствует государственным стандартам, то есть не превышает ПДК. </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Следовательно, такую воду  можно применять без предварительной очистки. В ходе изучения литературы мы много нового узнали о свойствах воды, её составе, методах исследования, факторах, влияющих на качественный и количественный состав  воды, влиянии отдельных микроэлементов на здоровье человека.</w:t>
      </w:r>
      <w:r>
        <w:br w:type="page"/>
      </w:r>
    </w:p>
    <w:p>
      <w:pPr>
        <w:pStyle w:val="Normal"/>
        <w:spacing w:lineRule="auto" w:line="360" w:before="0" w:after="0"/>
        <w:jc w:val="center"/>
        <w:rPr>
          <w:rFonts w:ascii="Times New Roman" w:hAnsi="Times New Roman" w:eastAsia="Times New Roman"/>
          <w:color w:val="181818"/>
          <w:sz w:val="28"/>
          <w:szCs w:val="28"/>
          <w:lang w:eastAsia="ru-RU"/>
        </w:rPr>
      </w:pPr>
      <w:r>
        <w:rPr>
          <w:rFonts w:eastAsia="Times New Roman" w:ascii="Times New Roman" w:hAnsi="Times New Roman"/>
          <w:b/>
          <w:bCs/>
          <w:color w:val="181818"/>
          <w:sz w:val="28"/>
          <w:szCs w:val="28"/>
          <w:lang w:eastAsia="ru-RU"/>
        </w:rPr>
        <w:t>Тема: «Изготовление кормушки </w:t>
      </w:r>
      <w:r>
        <w:rPr>
          <w:rFonts w:eastAsia="Times New Roman" w:ascii="Times New Roman" w:hAnsi="Times New Roman"/>
          <w:b/>
          <w:bCs/>
          <w:color w:val="000000"/>
          <w:sz w:val="28"/>
          <w:szCs w:val="28"/>
          <w:lang w:eastAsia="ru-RU"/>
        </w:rPr>
        <w:t>из природных материалов и вторсырья</w:t>
      </w:r>
      <w:r>
        <w:rPr>
          <w:rFonts w:eastAsia="Times New Roman" w:ascii="Times New Roman" w:hAnsi="Times New Roman"/>
          <w:b/>
          <w:bCs/>
          <w:color w:val="181818"/>
          <w:sz w:val="28"/>
          <w:szCs w:val="28"/>
          <w:lang w:eastAsia="ru-RU"/>
        </w:rPr>
        <w:t>»</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r>
    </w:p>
    <w:p>
      <w:pPr>
        <w:pStyle w:val="NoSpacing"/>
        <w:spacing w:lineRule="auto" w:line="360"/>
        <w:jc w:val="both"/>
        <w:rPr>
          <w:rFonts w:ascii="Times New Roman" w:hAnsi="Times New Roman"/>
          <w:sz w:val="28"/>
          <w:szCs w:val="28"/>
          <w:lang w:eastAsia="ru-RU"/>
        </w:rPr>
      </w:pPr>
      <w:r>
        <w:rPr>
          <w:rFonts w:ascii="Times New Roman" w:hAnsi="Times New Roman"/>
          <w:b/>
          <w:bCs/>
          <w:sz w:val="28"/>
          <w:szCs w:val="28"/>
          <w:lang w:eastAsia="ru-RU"/>
        </w:rPr>
        <w:t>Цель: О</w:t>
      </w:r>
      <w:r>
        <w:rPr>
          <w:rFonts w:ascii="Times New Roman" w:hAnsi="Times New Roman"/>
          <w:sz w:val="28"/>
          <w:szCs w:val="28"/>
          <w:lang w:eastAsia="ru-RU"/>
        </w:rPr>
        <w:t>знакомление с методикой изготовления кормушки «Покормите птиц зимой»</w:t>
      </w:r>
    </w:p>
    <w:p>
      <w:pPr>
        <w:pStyle w:val="NoSpacing"/>
        <w:spacing w:lineRule="auto" w:line="360"/>
        <w:jc w:val="both"/>
        <w:rPr>
          <w:rFonts w:ascii="Times New Roman" w:hAnsi="Times New Roman"/>
          <w:b/>
          <w:bCs/>
          <w:sz w:val="28"/>
          <w:szCs w:val="28"/>
          <w:lang w:eastAsia="ru-RU"/>
        </w:rPr>
      </w:pPr>
      <w:r>
        <w:rPr>
          <w:rFonts w:ascii="Times New Roman" w:hAnsi="Times New Roman"/>
          <w:b/>
          <w:bCs/>
          <w:sz w:val="28"/>
          <w:szCs w:val="28"/>
          <w:lang w:eastAsia="ru-RU"/>
        </w:rPr>
        <w:t>Раздаточный материал:</w:t>
      </w:r>
      <w:r>
        <w:rPr>
          <w:rFonts w:ascii="Times New Roman" w:hAnsi="Times New Roman"/>
          <w:sz w:val="28"/>
          <w:szCs w:val="28"/>
          <w:lang w:eastAsia="ru-RU"/>
        </w:rPr>
        <w:t> трафареты букв «Приятного аппетита», полоски цветной бумаги 10*2 см, ножницы, клей-карандаш, разные семена, крупы, зерна, семечки. верёвочки.</w:t>
      </w:r>
    </w:p>
    <w:p>
      <w:pPr>
        <w:pStyle w:val="NoSpacing"/>
        <w:spacing w:lineRule="auto" w:line="360"/>
        <w:jc w:val="both"/>
        <w:rPr>
          <w:rFonts w:ascii="Times New Roman" w:hAnsi="Times New Roman"/>
          <w:sz w:val="28"/>
          <w:szCs w:val="28"/>
          <w:lang w:eastAsia="ru-RU"/>
        </w:rPr>
      </w:pPr>
      <w:r>
        <w:rPr>
          <w:rFonts w:ascii="Times New Roman" w:hAnsi="Times New Roman"/>
          <w:b/>
          <w:bCs/>
          <w:sz w:val="28"/>
          <w:szCs w:val="28"/>
          <w:lang w:eastAsia="ru-RU"/>
        </w:rPr>
        <w:t xml:space="preserve">Практическая значимость </w:t>
      </w:r>
      <w:r>
        <w:rPr>
          <w:rFonts w:ascii="Times New Roman" w:hAnsi="Times New Roman"/>
          <w:sz w:val="28"/>
          <w:szCs w:val="28"/>
          <w:lang w:eastAsia="ru-RU"/>
        </w:rPr>
        <w:t>состоит в экологическом воспитании учащихся, практическом содействии к проблемам защиты пернатых в зимний период.</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b/>
          <w:bCs/>
          <w:color w:val="181818"/>
          <w:sz w:val="28"/>
          <w:szCs w:val="28"/>
          <w:lang w:eastAsia="ru-RU"/>
        </w:rPr>
        <w:t>Ход работы</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 </w:t>
      </w:r>
      <w:r>
        <w:rPr>
          <w:rFonts w:eastAsia="Times New Roman" w:ascii="Times New Roman" w:hAnsi="Times New Roman"/>
          <w:color w:val="181818"/>
          <w:sz w:val="28"/>
          <w:szCs w:val="28"/>
          <w:lang w:eastAsia="ru-RU"/>
        </w:rPr>
        <w:t>20 лет подряд, с 2002года, проводится ежегодная Всероссийская эколого-культурная акция «Покормите птиц!», а день 12 ноября в нашей стране отмечают как День встречи зимующих птиц и начинают подкормку пернатых. По старинному русскому календарю 12 ноября отмечается день памяти священномученика Зиновия Синичника  или Синичкин день – праздник синиц, рыбаков и псарных охотников.</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      </w:t>
      </w:r>
      <w:r>
        <w:rPr>
          <w:rFonts w:eastAsia="Times New Roman" w:ascii="Times New Roman" w:hAnsi="Times New Roman"/>
          <w:color w:val="181818"/>
          <w:sz w:val="28"/>
          <w:szCs w:val="28"/>
          <w:lang w:eastAsia="ru-RU"/>
        </w:rPr>
        <w:t>Считалось, что к этому дню прилетают птицы-зимники – синицы, щеглы, снегири, сойки, чечетки, свиристели. Летом они живут в лесу, а с приближением холодов в поисках корма перебираются поближе к человеческому жилью. Появление зимних птиц в саду предвещает скорый приход холодов -  «Синица – она порошам вестница».</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      </w:t>
      </w:r>
      <w:r>
        <w:rPr>
          <w:rFonts w:eastAsia="Times New Roman" w:ascii="Times New Roman" w:hAnsi="Times New Roman"/>
          <w:color w:val="181818"/>
          <w:sz w:val="28"/>
          <w:szCs w:val="28"/>
          <w:lang w:eastAsia="ru-RU"/>
        </w:rPr>
        <w:t>Чтобы задобрить птиц в деревнях строили разнообразные кормушки и привязывали кусочки сала к веткам деревьев: «Покорми синицу зимой, вспомнит тебя весной».</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     </w:t>
      </w:r>
      <w:r>
        <w:rPr>
          <w:rFonts w:eastAsia="Times New Roman" w:ascii="Times New Roman" w:hAnsi="Times New Roman"/>
          <w:color w:val="181818"/>
          <w:sz w:val="28"/>
          <w:szCs w:val="28"/>
          <w:lang w:eastAsia="ru-RU"/>
        </w:rPr>
        <w:t>В старину люди верили, что пернатые на своих крыльях приносят весну и открывают праведным людям двери рая, поэтому даже бедные крестьяне старались птиц зимой подкармливать.</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Пернатым особенно трудно в суровые морозы, сильные снегопады, а также когда почва, ветки и стволы деревьев покрываются ледяной коркой. Естественный корм в таких условиях становится практически недоступным. Но самое опасное время для птиц — в конце зимы и начале весны, когда все доступные плоды, ягоды, семена и прочие корма уже съедены или превратились от времени и непогоды в труху.</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Каждая кормушка зимой, до появления проталин и первой зелени,- это десятки спасенных птичьих жизней. </w:t>
      </w:r>
      <w:r>
        <w:rPr>
          <w:rFonts w:eastAsia="Times New Roman" w:ascii="Times New Roman" w:hAnsi="Times New Roman"/>
          <w:b/>
          <w:bCs/>
          <w:color w:val="181818"/>
          <w:sz w:val="28"/>
          <w:szCs w:val="28"/>
          <w:lang w:eastAsia="ru-RU"/>
        </w:rPr>
        <w:t>Орнитологи </w:t>
      </w:r>
      <w:r>
        <w:rPr>
          <w:rFonts w:eastAsia="Times New Roman" w:ascii="Times New Roman" w:hAnsi="Times New Roman"/>
          <w:color w:val="181818"/>
          <w:sz w:val="28"/>
          <w:szCs w:val="28"/>
          <w:lang w:eastAsia="ru-RU"/>
        </w:rPr>
        <w:t>утверждают, что до 70 % синиц, которым не суждено пережить зиму, погибают именно в феврале-апреле. От голода. А ведь каждому из нас по силам помочь в трудный час пернатым!</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Конечно, подкармливая птиц, мы не спасём всех, но, благодаря нашей помощи, до весны их доживет намного больше. Прикормленные зимой птицы в большинстве случаев остаются и на гнездовой период. В результате чего численность насекомых-вредителей и их личинок будет уменьшена (птицы будут собирать их для своего питания и для корма птенцам). Это очень актуально для сохранения древесной растительности.</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Но прежде чем птиц подкармливать, нам надо выяснить:</w:t>
      </w:r>
    </w:p>
    <w:p>
      <w:pPr>
        <w:pStyle w:val="Normal"/>
        <w:numPr>
          <w:ilvl w:val="0"/>
          <w:numId w:val="9"/>
        </w:numPr>
        <w:shd w:val="clear" w:color="auto" w:fill="FFFFFF"/>
        <w:spacing w:lineRule="auto" w:line="360" w:before="0" w:after="0"/>
        <w:ind w:hanging="360" w:left="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Какие птицы прилетят к нам на кормушку .</w:t>
      </w:r>
    </w:p>
    <w:p>
      <w:pPr>
        <w:pStyle w:val="Normal"/>
        <w:numPr>
          <w:ilvl w:val="0"/>
          <w:numId w:val="9"/>
        </w:numPr>
        <w:shd w:val="clear" w:color="auto" w:fill="FFFFFF"/>
        <w:spacing w:lineRule="auto" w:line="360" w:before="0" w:after="0"/>
        <w:ind w:hanging="360" w:left="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Какой нужен корм для птиц.</w:t>
      </w:r>
    </w:p>
    <w:p>
      <w:pPr>
        <w:pStyle w:val="Normal"/>
        <w:numPr>
          <w:ilvl w:val="0"/>
          <w:numId w:val="9"/>
        </w:numPr>
        <w:shd w:val="clear" w:color="auto" w:fill="FFFFFF"/>
        <w:spacing w:lineRule="auto" w:line="360" w:before="0" w:after="0"/>
        <w:ind w:hanging="360" w:left="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Какая кормушка необходима .</w:t>
      </w:r>
    </w:p>
    <w:p>
      <w:pPr>
        <w:pStyle w:val="Normal"/>
        <w:shd w:val="clear" w:color="auto" w:fill="FFFFFF"/>
        <w:spacing w:lineRule="auto" w:line="360" w:before="0" w:after="0"/>
        <w:ind w:left="72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r>
    </w:p>
    <w:p>
      <w:pPr>
        <w:pStyle w:val="ListParagraph"/>
        <w:numPr>
          <w:ilvl w:val="0"/>
          <w:numId w:val="14"/>
        </w:numPr>
        <w:shd w:val="clear" w:color="auto" w:fill="FFFFFF"/>
        <w:spacing w:lineRule="auto" w:line="360" w:before="0" w:after="0"/>
        <w:ind w:hanging="0"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Семена подсолнечника - Синица, поползень, снегирь, воробей</w:t>
      </w:r>
    </w:p>
    <w:p>
      <w:pPr>
        <w:pStyle w:val="ListParagraph"/>
        <w:numPr>
          <w:ilvl w:val="0"/>
          <w:numId w:val="14"/>
        </w:numPr>
        <w:shd w:val="clear" w:color="auto" w:fill="FFFFFF"/>
        <w:spacing w:lineRule="auto" w:line="360" w:before="0" w:after="0"/>
        <w:ind w:hanging="0"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Арбузные семена - Синица, поползень</w:t>
      </w:r>
    </w:p>
    <w:p>
      <w:pPr>
        <w:pStyle w:val="ListParagraph"/>
        <w:numPr>
          <w:ilvl w:val="0"/>
          <w:numId w:val="14"/>
        </w:numPr>
        <w:shd w:val="clear" w:color="auto" w:fill="FFFFFF"/>
        <w:spacing w:lineRule="auto" w:line="360" w:before="0" w:after="0"/>
        <w:ind w:hanging="0"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Конопля - Универсальный корм для всех птиц</w:t>
      </w:r>
    </w:p>
    <w:p>
      <w:pPr>
        <w:pStyle w:val="ListParagraph"/>
        <w:numPr>
          <w:ilvl w:val="0"/>
          <w:numId w:val="14"/>
        </w:numPr>
        <w:shd w:val="clear" w:color="auto" w:fill="FFFFFF"/>
        <w:spacing w:lineRule="auto" w:line="360" w:before="0" w:after="0"/>
        <w:ind w:hanging="0"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Просо - Воробей, чиж, чечетка, овсянка</w:t>
      </w:r>
    </w:p>
    <w:p>
      <w:pPr>
        <w:pStyle w:val="ListParagraph"/>
        <w:numPr>
          <w:ilvl w:val="0"/>
          <w:numId w:val="14"/>
        </w:numPr>
        <w:shd w:val="clear" w:color="auto" w:fill="FFFFFF"/>
        <w:spacing w:lineRule="auto" w:line="360" w:before="0" w:after="0"/>
        <w:ind w:hanging="0"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Овес - Воробей, овсянка, снегирь, синица</w:t>
      </w:r>
    </w:p>
    <w:p>
      <w:pPr>
        <w:pStyle w:val="ListParagraph"/>
        <w:numPr>
          <w:ilvl w:val="0"/>
          <w:numId w:val="14"/>
        </w:numPr>
        <w:shd w:val="clear" w:color="auto" w:fill="FFFFFF"/>
        <w:spacing w:lineRule="auto" w:line="360" w:before="0" w:after="0"/>
        <w:ind w:hanging="0"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Тыквенные семена (нежареные) - Синица, поползень</w:t>
      </w:r>
    </w:p>
    <w:p>
      <w:pPr>
        <w:pStyle w:val="ListParagraph"/>
        <w:numPr>
          <w:ilvl w:val="0"/>
          <w:numId w:val="14"/>
        </w:numPr>
        <w:shd w:val="clear" w:color="auto" w:fill="FFFFFF"/>
        <w:spacing w:lineRule="auto" w:line="360" w:before="0" w:after="0"/>
        <w:ind w:hanging="0"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Семена дыни - Универсальный корм</w:t>
      </w:r>
    </w:p>
    <w:p>
      <w:pPr>
        <w:pStyle w:val="ListParagraph"/>
        <w:numPr>
          <w:ilvl w:val="0"/>
          <w:numId w:val="14"/>
        </w:numPr>
        <w:shd w:val="clear" w:color="auto" w:fill="FFFFFF"/>
        <w:spacing w:lineRule="auto" w:line="360" w:before="0" w:after="0"/>
        <w:ind w:hanging="0"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Кедровые орехи - Поползень, дятел</w:t>
      </w:r>
    </w:p>
    <w:p>
      <w:pPr>
        <w:pStyle w:val="ListParagraph"/>
        <w:numPr>
          <w:ilvl w:val="0"/>
          <w:numId w:val="14"/>
        </w:numPr>
        <w:shd w:val="clear" w:color="auto" w:fill="FFFFFF"/>
        <w:spacing w:lineRule="auto" w:line="360" w:before="0" w:after="0"/>
        <w:ind w:hanging="0"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Лебеда - Многие зерноядные птицы</w:t>
      </w:r>
    </w:p>
    <w:p>
      <w:pPr>
        <w:pStyle w:val="ListParagraph"/>
        <w:numPr>
          <w:ilvl w:val="0"/>
          <w:numId w:val="14"/>
        </w:numPr>
        <w:shd w:val="clear" w:color="auto" w:fill="FFFFFF"/>
        <w:spacing w:lineRule="auto" w:line="360" w:before="0" w:after="0"/>
        <w:ind w:hanging="0"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Крапива - Снегирь, чиж, чечетка</w:t>
      </w:r>
    </w:p>
    <w:p>
      <w:pPr>
        <w:pStyle w:val="ListParagraph"/>
        <w:numPr>
          <w:ilvl w:val="0"/>
          <w:numId w:val="14"/>
        </w:numPr>
        <w:shd w:val="clear" w:color="auto" w:fill="FFFFFF"/>
        <w:spacing w:lineRule="auto" w:line="360" w:before="0" w:after="0"/>
        <w:ind w:hanging="0"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Сало сырое (несоленое) - Синица, дятел, поползень</w:t>
      </w:r>
    </w:p>
    <w:p>
      <w:pPr>
        <w:pStyle w:val="ListParagraph"/>
        <w:numPr>
          <w:ilvl w:val="0"/>
          <w:numId w:val="14"/>
        </w:numPr>
        <w:shd w:val="clear" w:color="auto" w:fill="FFFFFF"/>
        <w:spacing w:lineRule="auto" w:line="360" w:before="0" w:after="0"/>
        <w:ind w:hanging="0"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Ягоды рябины - Снегирь, свиристель, дрозд-рябинник</w:t>
      </w:r>
    </w:p>
    <w:p>
      <w:pPr>
        <w:pStyle w:val="ListParagraph"/>
        <w:numPr>
          <w:ilvl w:val="0"/>
          <w:numId w:val="14"/>
        </w:numPr>
        <w:shd w:val="clear" w:color="auto" w:fill="FFFFFF"/>
        <w:spacing w:lineRule="auto" w:line="360" w:before="0" w:after="0"/>
        <w:ind w:hanging="0"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Хлеб - Воробей, поползень</w:t>
      </w:r>
    </w:p>
    <w:p>
      <w:pPr>
        <w:pStyle w:val="ListParagraph"/>
        <w:shd w:val="clear" w:color="auto" w:fill="FFFFFF"/>
        <w:spacing w:lineRule="auto" w:line="360" w:before="0" w:after="0"/>
        <w:ind w:left="0"/>
        <w:contextualSpacing/>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При изготовлении кормушки не стоит увлекаться слишком сложными и причудливыми конструкциями.</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Самые простые в изготовлении кормушки –</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b/>
          <w:bCs/>
          <w:color w:val="181818"/>
          <w:sz w:val="28"/>
          <w:szCs w:val="28"/>
          <w:lang w:eastAsia="ru-RU"/>
        </w:rPr>
        <w:t>из картонных пакетов из-под молочных продуктов</w:t>
      </w:r>
      <w:r>
        <w:rPr>
          <w:rFonts w:eastAsia="Times New Roman" w:ascii="Times New Roman" w:hAnsi="Times New Roman"/>
          <w:color w:val="181818"/>
          <w:sz w:val="28"/>
          <w:szCs w:val="28"/>
          <w:lang w:eastAsia="ru-RU"/>
        </w:rPr>
        <w:t>. Нужно прорезать в них окошко, отогнуть вырезанный над отверстием клапан.</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Удобны различные варианты кормушек –</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b/>
          <w:bCs/>
          <w:color w:val="181818"/>
          <w:sz w:val="28"/>
          <w:szCs w:val="28"/>
          <w:lang w:eastAsia="ru-RU"/>
        </w:rPr>
        <w:t>автоматов</w:t>
      </w:r>
      <w:r>
        <w:rPr>
          <w:rFonts w:eastAsia="Times New Roman" w:ascii="Times New Roman" w:hAnsi="Times New Roman"/>
          <w:color w:val="181818"/>
          <w:sz w:val="28"/>
          <w:szCs w:val="28"/>
          <w:lang w:eastAsia="ru-RU"/>
        </w:rPr>
        <w:t>, в которых пища высыпается постепенно по мере её потребления. Для этого можно применить укреплённую вверх дном пластиковую бутылку.</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Кормушку можно сделать </w:t>
      </w:r>
      <w:r>
        <w:rPr>
          <w:rFonts w:eastAsia="Times New Roman" w:ascii="Times New Roman" w:hAnsi="Times New Roman"/>
          <w:b/>
          <w:bCs/>
          <w:color w:val="181818"/>
          <w:sz w:val="28"/>
          <w:szCs w:val="28"/>
          <w:lang w:eastAsia="ru-RU"/>
        </w:rPr>
        <w:t>из двух небольших кусков фанеры</w:t>
      </w:r>
      <w:r>
        <w:rPr>
          <w:rFonts w:eastAsia="Times New Roman" w:ascii="Times New Roman" w:hAnsi="Times New Roman"/>
          <w:color w:val="181818"/>
          <w:sz w:val="28"/>
          <w:szCs w:val="28"/>
          <w:lang w:eastAsia="ru-RU"/>
        </w:rPr>
        <w:t>, четырёх брусков и четырёх реек. К брускам сначала крепят дно и крышу, затем – рейки по периметру кормушки. Такие рейки (бортики) необходимы, чтобы порывы ветра не сдували корм. А крыша в самодельной кормушке – элемент обязательный, она защищает пшено, семечки, крошки от дождя и снега. По углам крыши сверлят отверстия и протягивают через них верёвку, при помощи которой кормушка будет подвешиваться.</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181818"/>
          <w:sz w:val="28"/>
          <w:szCs w:val="28"/>
          <w:lang w:eastAsia="ru-RU"/>
        </w:rPr>
        <w:t>Способы крепления «птичьей столовой» разные. Кормушку можно повесить на ветку дерева или закрепить на стене дома. Главное - выбрать место, закрытое от ветра и недоступное для кошек.</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b/>
          <w:bCs/>
          <w:color w:val="000000"/>
          <w:sz w:val="28"/>
          <w:szCs w:val="28"/>
          <w:lang w:eastAsia="ru-RU"/>
        </w:rPr>
        <w:t>Виды кормушек.</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Сейчас мы предлагаем вашему вниманию процесс изготовления кормушек. Кормушки для птиц могут быть различных конструкций.</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b/>
          <w:bCs/>
          <w:color w:val="000000"/>
          <w:sz w:val="28"/>
          <w:szCs w:val="28"/>
          <w:lang w:eastAsia="ru-RU"/>
        </w:rPr>
        <w:t>Загадки.</w:t>
      </w:r>
    </w:p>
    <w:p>
      <w:pPr>
        <w:pStyle w:val="Normal"/>
        <w:numPr>
          <w:ilvl w:val="0"/>
          <w:numId w:val="10"/>
        </w:numPr>
        <w:shd w:val="clear" w:color="auto" w:fill="FFFFFF"/>
        <w:spacing w:lineRule="auto" w:line="360" w:before="0" w:after="0"/>
        <w:ind w:hanging="360" w:left="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 xml:space="preserve">С буквы «Б» я начинаюсь, </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Шею модниц украшаю</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(бусы)</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Кормушка – бусы. Орехи нанизывают как бусы на толстую нитку и связывают.</w:t>
      </w:r>
    </w:p>
    <w:p>
      <w:pPr>
        <w:pStyle w:val="Normal"/>
        <w:numPr>
          <w:ilvl w:val="0"/>
          <w:numId w:val="11"/>
        </w:numPr>
        <w:shd w:val="clear" w:color="auto" w:fill="FFFFFF"/>
        <w:spacing w:lineRule="auto" w:line="360" w:before="0" w:after="0"/>
        <w:ind w:hanging="360" w:left="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На кедровой ветке</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Птенчики сидят</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Мальчиков и девочек</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Орешками манят</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(шишки)</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Кормушка – шишка. Кедровые или сосновые шишки начиняют кусочками несоленого сала и подвешивают на дерево.</w:t>
      </w:r>
    </w:p>
    <w:p>
      <w:pPr>
        <w:pStyle w:val="Normal"/>
        <w:numPr>
          <w:ilvl w:val="0"/>
          <w:numId w:val="12"/>
        </w:numPr>
        <w:shd w:val="clear" w:color="auto" w:fill="FFFFFF"/>
        <w:spacing w:lineRule="auto" w:line="360" w:before="0" w:after="0"/>
        <w:ind w:hanging="360" w:left="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В руках у Тани</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Зима в стакане</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(мороженое)</w:t>
      </w:r>
    </w:p>
    <w:p>
      <w:pPr>
        <w:pStyle w:val="Normal"/>
        <w:numPr>
          <w:ilvl w:val="0"/>
          <w:numId w:val="13"/>
        </w:numPr>
        <w:shd w:val="clear" w:color="auto" w:fill="FFFFFF"/>
        <w:spacing w:lineRule="auto" w:line="360" w:before="0" w:after="0"/>
        <w:ind w:hanging="360" w:left="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Кормушка – мороженое. Рецепт. В топленое сало или другой жир насыпают семечки, крошки хлеба, семена тыквы или дыни, различные виды круп и т.д. Перемешивают, раскладывают в разовые стаканы, вставляют палочку или прутик, оставляют для застывания в прохладном месте. Когда застынет, вынимают из стаканчика, привязывают толстую нитку и вешают на деревья.</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 </w:t>
      </w:r>
      <w:r>
        <w:rPr>
          <w:rFonts w:eastAsia="Times New Roman" w:ascii="Times New Roman" w:hAnsi="Times New Roman"/>
          <w:b/>
          <w:bCs/>
          <w:color w:val="000000"/>
          <w:sz w:val="28"/>
          <w:szCs w:val="28"/>
          <w:lang w:eastAsia="ru-RU"/>
        </w:rPr>
        <w:t>Заключение.</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Зимний день короток – мало времени, чтобы накопить энергии. Покормите птиц!</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В мире подкормка птиц и наблюдение их на кормушках стали массовым хобби! Присоединяйтесь к этому полезному и приятному увлечению!</w:t>
      </w:r>
    </w:p>
    <w:p>
      <w:pPr>
        <w:pStyle w:val="Normal"/>
        <w:shd w:val="clear" w:color="auto" w:fill="FFFFFF"/>
        <w:spacing w:lineRule="auto" w:line="360" w:before="0" w:after="0"/>
        <w:jc w:val="both"/>
        <w:rPr>
          <w:rFonts w:ascii="Times New Roman" w:hAnsi="Times New Roman" w:eastAsia="Times New Roman"/>
          <w:color w:val="181818"/>
          <w:sz w:val="28"/>
          <w:szCs w:val="28"/>
          <w:lang w:eastAsia="ru-RU"/>
        </w:rPr>
      </w:pPr>
      <w:r>
        <w:rPr>
          <w:rFonts w:eastAsia="Times New Roman" w:ascii="Times New Roman" w:hAnsi="Times New Roman"/>
          <w:color w:val="000000"/>
          <w:sz w:val="28"/>
          <w:szCs w:val="28"/>
          <w:lang w:eastAsia="ru-RU"/>
        </w:rPr>
        <w:t>Вы можете рассказать об акции друзьям и близким, разместить информацию о празднике около дома или в школе.</w:t>
      </w:r>
      <w:r>
        <w:br w:type="page"/>
      </w:r>
    </w:p>
    <w:p>
      <w:pPr>
        <w:pStyle w:val="Normal"/>
        <w:spacing w:lineRule="auto" w:line="360" w:before="0" w:after="0"/>
        <w:jc w:val="center"/>
        <w:rPr>
          <w:rFonts w:ascii="Times New Roman" w:hAnsi="Times New Roman" w:eastAsia="Times New Roman"/>
          <w:b/>
          <w:color w:val="000000"/>
          <w:sz w:val="28"/>
          <w:szCs w:val="28"/>
          <w:lang w:eastAsia="ru-RU"/>
        </w:rPr>
      </w:pPr>
      <w:r>
        <w:rPr>
          <w:rFonts w:eastAsia="Times New Roman" w:ascii="Times New Roman" w:hAnsi="Times New Roman"/>
          <w:b/>
          <w:bCs/>
          <w:color w:val="000000"/>
          <w:sz w:val="28"/>
          <w:szCs w:val="28"/>
          <w:lang w:eastAsia="ru-RU"/>
        </w:rPr>
        <w:t>Практическая работа «Исследование и описание почвы».</w:t>
      </w:r>
    </w:p>
    <w:p>
      <w:pPr>
        <w:pStyle w:val="Normal"/>
        <w:shd w:val="clear" w:color="auto" w:fill="FFFFFF"/>
        <w:spacing w:lineRule="auto" w:line="360" w:before="0" w:after="0"/>
        <w:ind w:firstLine="362"/>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w:t>
      </w:r>
      <w:r>
        <w:rPr>
          <w:rFonts w:eastAsia="Times New Roman" w:ascii="Times New Roman" w:hAnsi="Times New Roman"/>
          <w:b/>
          <w:color w:val="000000"/>
          <w:sz w:val="28"/>
          <w:szCs w:val="28"/>
          <w:lang w:eastAsia="ru-RU"/>
        </w:rPr>
        <w:t>Цель</w:t>
      </w:r>
      <w:r>
        <w:rPr>
          <w:rFonts w:eastAsia="Times New Roman" w:ascii="Times New Roman" w:hAnsi="Times New Roman"/>
          <w:color w:val="000000"/>
          <w:sz w:val="28"/>
          <w:szCs w:val="28"/>
          <w:lang w:eastAsia="ru-RU"/>
        </w:rPr>
        <w:t>.</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Образовательная - определив понятие «почва» вместе с учениками, выяснить состав почвы и его основные свойства в ходе выполнения практической работы;</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eastAsia="ru-RU"/>
        </w:rPr>
        <w:t>развивающая - подчеркнуть, что почва занимает промежуточное место между царствами живой и неживой природы, сочетая в себе представителей тех и других царств; воспитательная - определить место почв в жизни человека как источника большинства продуктов питания и среды питания для многих растений.</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Основные понятия: выветривания, почва, гумус (перегной), торф, почвы - черноземы, песчаные, глинистые, каштановые, подзолистые и солончаковые.</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b/>
          <w:color w:val="000000"/>
          <w:sz w:val="28"/>
          <w:szCs w:val="28"/>
          <w:lang w:eastAsia="ru-RU"/>
        </w:rPr>
        <w:t>Оборудование:</w:t>
      </w:r>
      <w:r>
        <w:rPr>
          <w:rFonts w:eastAsia="Times New Roman" w:ascii="Times New Roman" w:hAnsi="Times New Roman"/>
          <w:color w:val="000000"/>
          <w:sz w:val="28"/>
          <w:szCs w:val="28"/>
          <w:lang w:eastAsia="ru-RU"/>
        </w:rPr>
        <w:t xml:space="preserve"> почва (3 порции),  стакан, вода, палочка для перемешивание или чайная ложка, стеклышко.</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eastAsia="ru-RU"/>
        </w:rPr>
        <w:t>Ход практической</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I. Определение темы, цели  </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II. Актуализация опорных знаний учащихся, их предшествующего опыта</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IV. Изложение основного материала. Практическая работа </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1. Опыт 1. Подтверждение наличия в почве воды.</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2. Опыт 2. Подтверждение наличии в почве гумуса.</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3. Опыт 3. Подтверждение наличии в почве горных пород - песка и глины.</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4. Опыт 4. Подтверждение наличии в почве воздуха.</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5. Краткая характеристика некоторых видов почв.</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V. Подведение итогов  </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Ход работы</w:t>
      </w:r>
    </w:p>
    <w:p>
      <w:pPr>
        <w:pStyle w:val="Normal"/>
        <w:shd w:val="clear" w:color="auto" w:fill="FFFFFF"/>
        <w:spacing w:lineRule="auto" w:line="360" w:before="0" w:after="0"/>
        <w:jc w:val="both"/>
        <w:rPr>
          <w:rFonts w:ascii="Times New Roman" w:hAnsi="Times New Roman" w:eastAsia="Times New Roman"/>
          <w:b/>
          <w:color w:val="000000"/>
          <w:sz w:val="28"/>
          <w:szCs w:val="28"/>
          <w:u w:val="single"/>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b/>
          <w:color w:val="000000"/>
          <w:sz w:val="28"/>
          <w:szCs w:val="28"/>
          <w:u w:val="single"/>
          <w:lang w:eastAsia="ru-RU"/>
        </w:rPr>
        <w:t>1. Опыт 1. Подтверждение наличия в почве воды( рассказ).</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На заранее разогретую электроплитку поставить металлическую емкость с почвой и прожаривать его. От почвы начнет подниматься пар. Следует подержать над паром стеклышко или просто положить его на противень с почвой, через несколько минут на нижний, направленной к грунту поверхности стекла образуются капельки.</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Вопрос к детям</w:t>
      </w:r>
    </w:p>
    <w:p>
      <w:pPr>
        <w:pStyle w:val="Normal"/>
        <w:shd w:val="clear" w:color="auto" w:fill="FFFFFF"/>
        <w:spacing w:lineRule="auto" w:line="360" w:before="0" w:after="0"/>
        <w:jc w:val="both"/>
        <w:rPr>
          <w:rFonts w:ascii="Times New Roman" w:hAnsi="Times New Roman" w:eastAsia="Times New Roman"/>
          <w:b/>
          <w:color w:val="000000"/>
          <w:sz w:val="28"/>
          <w:szCs w:val="28"/>
          <w:lang w:eastAsia="ru-RU"/>
        </w:rPr>
      </w:pPr>
      <w:r>
        <w:rPr>
          <w:rFonts w:eastAsia="Times New Roman" w:ascii="Times New Roman" w:hAnsi="Times New Roman"/>
          <w:color w:val="000000"/>
          <w:sz w:val="28"/>
          <w:szCs w:val="28"/>
          <w:lang w:eastAsia="ru-RU"/>
        </w:rPr>
        <w:t xml:space="preserve">- О наличие какого вещества в почве свидетельствует этот опыт? </w:t>
      </w:r>
      <w:r>
        <w:rPr>
          <w:rFonts w:eastAsia="Times New Roman" w:ascii="Times New Roman" w:hAnsi="Times New Roman"/>
          <w:b/>
          <w:color w:val="000000"/>
          <w:sz w:val="28"/>
          <w:szCs w:val="28"/>
          <w:lang w:eastAsia="ru-RU"/>
        </w:rPr>
        <w:t>(Вода.)</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shd w:val="clear" w:color="auto" w:fill="FFFFFF"/>
        <w:spacing w:lineRule="auto" w:line="360" w:before="0" w:after="0"/>
        <w:jc w:val="both"/>
        <w:rPr>
          <w:rFonts w:ascii="Times New Roman" w:hAnsi="Times New Roman" w:eastAsia="Times New Roman"/>
          <w:b/>
          <w:color w:val="000000"/>
          <w:sz w:val="28"/>
          <w:szCs w:val="28"/>
          <w:u w:val="single"/>
          <w:lang w:eastAsia="ru-RU"/>
        </w:rPr>
      </w:pPr>
      <w:bookmarkStart w:id="0" w:name="bookmark108"/>
      <w:r>
        <w:rPr>
          <w:rFonts w:eastAsia="Times New Roman" w:ascii="Times New Roman" w:hAnsi="Times New Roman"/>
          <w:b/>
          <w:color w:val="000000"/>
          <w:sz w:val="28"/>
          <w:szCs w:val="28"/>
          <w:u w:val="single"/>
          <w:lang w:eastAsia="ru-RU"/>
        </w:rPr>
        <w:t>2. Опыт 2. Подтверждение наличия в почве гумуса</w:t>
      </w:r>
      <w:bookmarkEnd w:id="0"/>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Продолжая прокаливать эту самую порцию почвы, следует дождаться, когда пар не будет образовываться, а над почвой начнет подниматься дым и будет ощутимо запах, который напоминает горения дров. Этот запах и дым образуются от сгорания органической части почвы - </w:t>
      </w:r>
      <w:r>
        <w:rPr>
          <w:rFonts w:eastAsia="Times New Roman" w:ascii="Times New Roman" w:hAnsi="Times New Roman"/>
          <w:b/>
          <w:color w:val="000000"/>
          <w:sz w:val="28"/>
          <w:szCs w:val="28"/>
          <w:lang w:eastAsia="ru-RU"/>
        </w:rPr>
        <w:t>перегной,</w:t>
      </w:r>
      <w:r>
        <w:rPr>
          <w:rFonts w:eastAsia="Times New Roman" w:ascii="Times New Roman" w:hAnsi="Times New Roman"/>
          <w:color w:val="000000"/>
          <w:sz w:val="28"/>
          <w:szCs w:val="28"/>
          <w:lang w:eastAsia="ru-RU"/>
        </w:rPr>
        <w:t xml:space="preserve"> или </w:t>
      </w:r>
      <w:r>
        <w:rPr>
          <w:rFonts w:eastAsia="Times New Roman" w:ascii="Times New Roman" w:hAnsi="Times New Roman"/>
          <w:b/>
          <w:color w:val="000000"/>
          <w:sz w:val="28"/>
          <w:szCs w:val="28"/>
          <w:lang w:eastAsia="ru-RU"/>
        </w:rPr>
        <w:t>гумуса.</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После этого следует сравнить цвет прокаленного и непрожаренного состава почвы.</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bookmarkStart w:id="1" w:name="bookmark109"/>
      <w:r>
        <w:rPr>
          <w:rFonts w:eastAsia="Times New Roman" w:ascii="Times New Roman" w:hAnsi="Times New Roman"/>
          <w:color w:val="000000"/>
          <w:sz w:val="28"/>
          <w:szCs w:val="28"/>
          <w:lang w:eastAsia="ru-RU"/>
        </w:rPr>
        <w:t xml:space="preserve">- Вопрос к </w:t>
      </w:r>
      <w:bookmarkEnd w:id="1"/>
      <w:r>
        <w:rPr>
          <w:rFonts w:eastAsia="Times New Roman" w:ascii="Times New Roman" w:hAnsi="Times New Roman"/>
          <w:color w:val="000000"/>
          <w:sz w:val="28"/>
          <w:szCs w:val="28"/>
          <w:lang w:eastAsia="ru-RU"/>
        </w:rPr>
        <w:t>детям</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Какая из порций темнее и почему? (</w:t>
      </w:r>
      <w:r>
        <w:rPr>
          <w:rFonts w:eastAsia="Times New Roman" w:ascii="Times New Roman" w:hAnsi="Times New Roman"/>
          <w:b/>
          <w:color w:val="000000"/>
          <w:sz w:val="28"/>
          <w:szCs w:val="28"/>
          <w:lang w:eastAsia="ru-RU"/>
        </w:rPr>
        <w:t>Темнее - непрожаренный</w:t>
      </w:r>
      <w:r>
        <w:rPr>
          <w:rFonts w:eastAsia="Times New Roman" w:ascii="Times New Roman" w:hAnsi="Times New Roman"/>
          <w:color w:val="000000"/>
          <w:sz w:val="28"/>
          <w:szCs w:val="28"/>
          <w:lang w:eastAsia="ru-RU"/>
        </w:rPr>
        <w:t xml:space="preserve"> грунт темного цвета ему придают органические вещества: перегной, </w:t>
      </w:r>
      <w:r>
        <w:rPr>
          <w:rFonts w:eastAsia="Times New Roman" w:ascii="Times New Roman" w:hAnsi="Times New Roman"/>
          <w:b/>
          <w:color w:val="000000"/>
          <w:sz w:val="28"/>
          <w:szCs w:val="28"/>
          <w:lang w:eastAsia="ru-RU"/>
        </w:rPr>
        <w:t>или гумус.)</w:t>
      </w:r>
    </w:p>
    <w:p>
      <w:pPr>
        <w:pStyle w:val="Normal"/>
        <w:shd w:val="clear" w:color="auto" w:fill="FFFFFF"/>
        <w:spacing w:lineRule="auto" w:line="360" w:before="0" w:after="0"/>
        <w:jc w:val="both"/>
        <w:rPr>
          <w:rFonts w:ascii="Times New Roman" w:hAnsi="Times New Roman" w:eastAsia="Times New Roman"/>
          <w:b/>
          <w:color w:val="000000"/>
          <w:sz w:val="28"/>
          <w:szCs w:val="28"/>
          <w:u w:val="single"/>
          <w:lang w:eastAsia="ru-RU"/>
        </w:rPr>
      </w:pPr>
      <w:bookmarkStart w:id="2" w:name="bookmark110"/>
      <w:r>
        <w:rPr>
          <w:rFonts w:eastAsia="Times New Roman" w:ascii="Times New Roman" w:hAnsi="Times New Roman"/>
          <w:b/>
          <w:color w:val="000000"/>
          <w:sz w:val="28"/>
          <w:szCs w:val="28"/>
          <w:u w:val="single"/>
          <w:lang w:eastAsia="ru-RU"/>
        </w:rPr>
        <w:t>3. Опыт 3. Подтверждение наличия в почве горных пород - песка и глины</w:t>
      </w:r>
      <w:bookmarkEnd w:id="2"/>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В стакан, наполовину наполненный водой, поместить комочек непрожареного почвы и размешать его. Через некоторое время содержимое стакана разделится на три слоя: тяжелый песок осядет на дно стакана, посередине будут оставаться во взвешенном состоянии более легкие и мелкие частицы глины, которые через свою массу и размер долго будут оседать на дно, а сверху будет находиться прозрачный слой воды.</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bookmarkStart w:id="3" w:name="bookmark111"/>
      <w:r>
        <w:rPr>
          <w:rFonts w:eastAsia="Times New Roman" w:ascii="Times New Roman" w:hAnsi="Times New Roman"/>
          <w:sz w:val="28"/>
          <w:szCs w:val="28"/>
          <w:lang w:eastAsia="ru-RU"/>
        </w:rPr>
        <w:t xml:space="preserve">- </w:t>
      </w:r>
      <w:r>
        <w:rPr>
          <w:rFonts w:eastAsia="Times New Roman" w:ascii="Times New Roman" w:hAnsi="Times New Roman"/>
          <w:color w:val="000000"/>
          <w:sz w:val="28"/>
          <w:szCs w:val="28"/>
          <w:lang w:eastAsia="ru-RU"/>
        </w:rPr>
        <w:t xml:space="preserve">Вопрос к </w:t>
      </w:r>
      <w:bookmarkEnd w:id="3"/>
      <w:r>
        <w:rPr>
          <w:rFonts w:eastAsia="Times New Roman" w:ascii="Times New Roman" w:hAnsi="Times New Roman"/>
          <w:color w:val="000000"/>
          <w:sz w:val="28"/>
          <w:szCs w:val="28"/>
          <w:lang w:eastAsia="ru-RU"/>
        </w:rPr>
        <w:t>детям</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Какой вывод можно сделать о состав почвы на основании проведенного опыта? (В нем содержатся горные породы, в первую очередь - глина и песок.)</w:t>
      </w:r>
    </w:p>
    <w:p>
      <w:pPr>
        <w:pStyle w:val="Normal"/>
        <w:shd w:val="clear" w:color="auto" w:fill="FFFFFF"/>
        <w:spacing w:lineRule="auto" w:line="360" w:before="0" w:after="0"/>
        <w:jc w:val="both"/>
        <w:rPr>
          <w:rFonts w:ascii="Times New Roman" w:hAnsi="Times New Roman" w:eastAsia="Times New Roman"/>
          <w:b/>
          <w:color w:val="000000"/>
          <w:sz w:val="28"/>
          <w:szCs w:val="28"/>
          <w:u w:val="single"/>
          <w:lang w:eastAsia="ru-RU"/>
        </w:rPr>
      </w:pPr>
      <w:bookmarkStart w:id="4" w:name="bookmark112"/>
      <w:r>
        <w:rPr>
          <w:rFonts w:eastAsia="Times New Roman" w:ascii="Times New Roman" w:hAnsi="Times New Roman"/>
          <w:b/>
          <w:color w:val="000000"/>
          <w:sz w:val="28"/>
          <w:szCs w:val="28"/>
          <w:u w:val="single"/>
          <w:lang w:eastAsia="ru-RU"/>
        </w:rPr>
        <w:t>4. Опыт 4. Подтверждение наличия в почве воздуха</w:t>
      </w:r>
      <w:bookmarkEnd w:id="4"/>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В стакан, наполовину наполненный водой, поместить комочек почвы. В ту же минуту из почвы в воду начнут выделяться пузырьки воздуха, что легко всплывают на поверхность.</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Что вытеснило воздух из почвы? (Вода.)</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Подводим итог</w:t>
      </w:r>
    </w:p>
    <w:p>
      <w:pPr>
        <w:pStyle w:val="Normal"/>
        <w:shd w:val="clear" w:color="auto" w:fill="FFFFFF"/>
        <w:spacing w:lineRule="auto" w:line="360" w:before="0" w:after="0"/>
        <w:jc w:val="both"/>
        <w:rPr>
          <w:rFonts w:ascii="Times New Roman" w:hAnsi="Times New Roman" w:eastAsia="Times New Roman"/>
          <w:b/>
          <w:color w:val="000000"/>
          <w:sz w:val="28"/>
          <w:szCs w:val="28"/>
          <w:u w:val="single"/>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b/>
          <w:color w:val="000000"/>
          <w:sz w:val="28"/>
          <w:szCs w:val="28"/>
          <w:u w:val="single"/>
          <w:lang w:eastAsia="ru-RU"/>
        </w:rPr>
        <w:t>Из чего состоит почва? (Грунт состоит из песка, глины, гумуса (перегноя), воды, воздуха.)</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Какие живые существа обитают в почве? (Жуки и их личинки, дождевые черви, бактерии, крупные животные, которые живут в норах.)</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Количество этих составных частей почвы неодинакова (подобно тому, как сочетание белого и ржаной муки в разных количествах обеспечивает изготовление нескольких сортов хлеба). Итак, на Земле существует много различных видов почв.</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Как называются самые плодородные почвы на Земле? (Черноземы. В них содержание гумуса составляет 20%, то есть 1/5 часть таких почв - перегной!)</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Компонент предоставляет черноземам темной окраски и высокого плодородия? (Гумус.)</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5. Краткая характеристика некоторых видов почв</w:t>
      </w:r>
    </w:p>
    <w:p>
      <w:pPr>
        <w:pStyle w:val="Normal"/>
        <w:shd w:val="clear" w:color="auto" w:fill="FFFFFF"/>
        <w:spacing w:lineRule="auto" w:line="360" w:before="0" w:after="0"/>
        <w:jc w:val="both"/>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t>Песчаные почвы</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Компонент в них преобладает? (Песок. В такие почвы быстро и легко проникает вода, просочившись, она создает условия для проникновения в почву воздуха.)</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Какие культуры целесообразно выращивать на легких песчаных почвах? (Корнеплоды и картофель.)</w:t>
      </w:r>
    </w:p>
    <w:p>
      <w:pPr>
        <w:pStyle w:val="Normal"/>
        <w:shd w:val="clear" w:color="auto" w:fill="FFFFFF"/>
        <w:spacing w:lineRule="auto" w:line="360" w:before="0" w:after="0"/>
        <w:jc w:val="both"/>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t>Глинистые грунты</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Почему они имеют такое название? (В них содержится большое количество глины.)</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После намокания глина склеивает составные части почвы, и он становится плотным, такую почву трудно обрабатывать - копать, пахать.</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После дождя глинистые почвы долго высыхают, вода, которая содержится в них, препятствует проникать в почву воздуху.</w:t>
      </w:r>
    </w:p>
    <w:p>
      <w:pPr>
        <w:pStyle w:val="Normal"/>
        <w:shd w:val="clear" w:color="auto" w:fill="FFFFFF"/>
        <w:spacing w:lineRule="auto" w:line="360" w:before="0" w:after="0"/>
        <w:jc w:val="both"/>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t>Подзолистые почвы</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Их название происходит от слова «зола» - продукт сгорания твердого топлива. Зола серого цвета, в подзолистых почвах есть слой серого цвета.</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О какой плодородие - высокую или низкую - говорится при наличии слоя такого цвета? (Плодородие низкая, гумуса в них немного - 1-3%.)</w:t>
      </w:r>
    </w:p>
    <w:p>
      <w:pPr>
        <w:pStyle w:val="Normal"/>
        <w:shd w:val="clear" w:color="auto" w:fill="FFFFFF"/>
        <w:spacing w:lineRule="auto" w:line="360" w:before="0" w:after="0"/>
        <w:jc w:val="both"/>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t>Каштановые почвы</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Каштановые почвы получили такое название через свой коричневый цвет.</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Что можно сказать об их плодородие? (их темный цвет свидетельствует о наличии большого количества гумуса, следовательно, они плодородные.)</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Использование каштановых почв затрудняет сухой климат, в котором они существуют.</w:t>
      </w:r>
    </w:p>
    <w:p>
      <w:pPr>
        <w:pStyle w:val="Normal"/>
        <w:shd w:val="clear" w:color="auto" w:fill="FFFFFF"/>
        <w:spacing w:lineRule="auto" w:line="360" w:before="0" w:after="0"/>
        <w:jc w:val="both"/>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t>Солончаковые почвы</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Почему они получили такое название? (В этих почвах повышенное содержание солей, поэтому земледелие на них невозможно, на них могут расти только некоторые виды растений - курай, полынь.)</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bookmarkStart w:id="5" w:name="bookmark114"/>
      <w:r>
        <w:rPr>
          <w:rFonts w:eastAsia="Times New Roman" w:ascii="Times New Roman" w:hAnsi="Times New Roman"/>
          <w:color w:val="000000"/>
          <w:sz w:val="28"/>
          <w:szCs w:val="28"/>
          <w:lang w:val="en-US" w:eastAsia="ru-RU"/>
        </w:rPr>
        <w:t>IV</w:t>
      </w:r>
      <w:r>
        <w:rPr>
          <w:rFonts w:eastAsia="Times New Roman" w:ascii="Times New Roman" w:hAnsi="Times New Roman"/>
          <w:color w:val="000000"/>
          <w:sz w:val="28"/>
          <w:szCs w:val="28"/>
          <w:lang w:eastAsia="ru-RU"/>
        </w:rPr>
        <w:t xml:space="preserve">. </w:t>
      </w:r>
      <w:bookmarkEnd w:id="5"/>
      <w:r>
        <w:rPr>
          <w:rFonts w:eastAsia="Times New Roman" w:ascii="Times New Roman" w:hAnsi="Times New Roman"/>
          <w:color w:val="000000"/>
          <w:sz w:val="28"/>
          <w:szCs w:val="28"/>
          <w:lang w:eastAsia="ru-RU"/>
        </w:rPr>
        <w:t xml:space="preserve">Итог </w:t>
      </w:r>
    </w:p>
    <w:p>
      <w:pPr>
        <w:pStyle w:val="Normal"/>
        <w:shd w:val="clear" w:color="auto" w:fill="FFFFFF"/>
        <w:spacing w:lineRule="auto" w:line="36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Почва - это верхний рыхлый плодородный слой Земли. Его главное свойство - плодородие - обеспечивается содержанием гумуса, или перегноя. В зависимости от количества органических и неорганических веществ выделяют разные виды почв различной плодородия.</w:t>
      </w:r>
    </w:p>
    <w:p>
      <w:pPr>
        <w:pStyle w:val="Normal"/>
        <w:spacing w:before="0" w:after="200"/>
        <w:rPr/>
      </w:pPr>
      <w:r>
        <w:rPr/>
      </w:r>
    </w:p>
    <w:sectPr>
      <w:footerReference w:type="default" r:id="rId16"/>
      <w:footerReference w:type="first" r:id="rId17"/>
      <w:footnotePr>
        <w:numFmt w:val="decimal"/>
      </w:footnotePr>
      <w:type w:val="nextPage"/>
      <w:pgSz w:w="11906" w:h="16838"/>
      <w:pgMar w:left="1701" w:right="850" w:gutter="0" w:header="0" w:top="1134"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w:charset w:val="01"/>
    <w:family w:val="swiss"/>
    <w:pitch w:val="default"/>
  </w:font>
  <w:font w:name="Calibri Light">
    <w:charset w:val="01"/>
    <w:family w:val="swiss"/>
    <w:pitch w:val="default"/>
  </w:font>
  <w:font w:name="Tahoma">
    <w:charset w:val="01"/>
    <w:family w:val="swiss"/>
    <w:pitch w:val="default"/>
  </w:font>
  <w:font w:name="PT Astra Serif">
    <w:charset w:val="01"/>
    <w:family w:val="roman"/>
    <w:pitch w:val="default"/>
  </w:font>
  <w:font w:name="Times New Roman">
    <w:charset w:val="01"/>
    <w:family w:val="roman"/>
    <w:pitch w:val="default"/>
  </w:font>
  <w:font w:name="Times New Roman CYR">
    <w:charset w:val="01"/>
    <w:family w:val="roman"/>
    <w:pitch w:val="default"/>
  </w:font>
  <w:font w:name="Symbol">
    <w:charset w:val="02"/>
    <w:family w:val="auto"/>
    <w:pitch w:val="default"/>
  </w:font>
  <w:font w:name="Wingdings">
    <w:charset w:val="02"/>
    <w:family w:val="auto"/>
    <w:pitch w:val="default"/>
  </w:font>
  <w:font w:name="Courier New">
    <w:charset w:val="01"/>
    <w:family w:val="modern"/>
    <w:pitch w:val="fixed"/>
  </w:font>
  <w:font w:name="Wingdings 2">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55</w:t>
    </w:r>
    <w:r>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Normal"/>
        <w:rPr/>
      </w:pPr>
      <w:r>
        <w:rPr>
          <w:rStyle w:val="Style17"/>
        </w:rPr>
        <w:footnoteRef/>
      </w:r>
      <w:r>
        <w:rPr/>
      </w:r>
    </w:p>
    <w:p>
      <w:pPr>
        <w:pStyle w:val="FootnoteText"/>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b/>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decimal"/>
      <w:lvlText w:val="%1."/>
      <w:lvlJc w:val="left"/>
      <w:pPr>
        <w:tabs>
          <w:tab w:val="num" w:pos="720"/>
        </w:tabs>
        <w:ind w:left="720" w:hanging="360"/>
      </w:pPr>
      <w:rPr>
        <w:rFonts w:ascii="Times New Roman" w:hAnsi="Times New Roman" w:eastAsia="Calibri" w:cs="Times New Roman"/>
      </w:rPr>
    </w:lvl>
    <w:lvl w:ilvl="1">
      <w:start w:val="5"/>
      <w:isLgl/>
      <w:numFmt w:val="decimal"/>
      <w:lvlText w:val="%1.%2."/>
      <w:lvlJc w:val="left"/>
      <w:pPr>
        <w:tabs>
          <w:tab w:val="num" w:pos="0"/>
        </w:tabs>
        <w:ind w:left="1080" w:hanging="720"/>
      </w:pPr>
      <w:rPr>
        <w:u w:val="single"/>
      </w:rPr>
    </w:lvl>
    <w:lvl w:ilvl="2">
      <w:start w:val="1"/>
      <w:isLgl/>
      <w:numFmt w:val="decimal"/>
      <w:lvlText w:val="%1.%2.%3."/>
      <w:lvlJc w:val="left"/>
      <w:pPr>
        <w:tabs>
          <w:tab w:val="num" w:pos="0"/>
        </w:tabs>
        <w:ind w:left="1080" w:hanging="720"/>
      </w:pPr>
      <w:rPr/>
    </w:lvl>
    <w:lvl w:ilvl="3">
      <w:start w:val="1"/>
      <w:isLgl/>
      <w:numFmt w:val="decimal"/>
      <w:lvlText w:val="%1.%2.%3.%4."/>
      <w:lvlJc w:val="left"/>
      <w:pPr>
        <w:tabs>
          <w:tab w:val="num" w:pos="0"/>
        </w:tabs>
        <w:ind w:left="1440" w:hanging="108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800" w:hanging="1440"/>
      </w:pPr>
      <w:rPr/>
    </w:lvl>
    <w:lvl w:ilvl="6">
      <w:start w:val="1"/>
      <w:isLgl/>
      <w:numFmt w:val="decimal"/>
      <w:lvlText w:val="%1.%2.%3.%4.%5.%6.%7."/>
      <w:lvlJc w:val="left"/>
      <w:pPr>
        <w:tabs>
          <w:tab w:val="num" w:pos="0"/>
        </w:tabs>
        <w:ind w:left="2160" w:hanging="1800"/>
      </w:pPr>
      <w:rPr/>
    </w:lvl>
    <w:lvl w:ilvl="7">
      <w:start w:val="1"/>
      <w:isLgl/>
      <w:numFmt w:val="decimal"/>
      <w:lvlText w:val="%1.%2.%3.%4.%5.%6.%7.%8."/>
      <w:lvlJc w:val="left"/>
      <w:pPr>
        <w:tabs>
          <w:tab w:val="num" w:pos="0"/>
        </w:tabs>
        <w:ind w:left="2160" w:hanging="1800"/>
      </w:pPr>
      <w:rPr/>
    </w:lvl>
    <w:lvl w:ilvl="8">
      <w:start w:val="1"/>
      <w:isLgl/>
      <w:numFmt w:val="decimal"/>
      <w:lvlText w:val="%1.%2.%3.%4.%5.%6.%7.%8.%9."/>
      <w:lvlJc w:val="left"/>
      <w:pPr>
        <w:tabs>
          <w:tab w:val="num" w:pos="0"/>
        </w:tabs>
        <w:ind w:left="2520" w:hanging="2160"/>
      </w:pPr>
      <w:rPr/>
    </w:lvl>
  </w:abstractNum>
  <w:abstractNum w:abstractNumId="5">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440"/>
        </w:tabs>
        <w:ind w:left="1440" w:hanging="360"/>
      </w:pPr>
      <w:rPr>
        <w:rFonts w:ascii="Wingdings 2" w:hAnsi="Wingdings 2" w:cs="Wingdings 2" w:hint="default"/>
      </w:rPr>
    </w:lvl>
    <w:lvl w:ilvl="2">
      <w:start w:val="1"/>
      <w:numFmt w:val="bullet"/>
      <w:lvlText w:val=""/>
      <w:lvlJc w:val="left"/>
      <w:pPr>
        <w:tabs>
          <w:tab w:val="num" w:pos="2160"/>
        </w:tabs>
        <w:ind w:left="2160" w:hanging="360"/>
      </w:pPr>
      <w:rPr>
        <w:rFonts w:ascii="Wingdings 2" w:hAnsi="Wingdings 2" w:cs="Wingdings 2" w:hint="default"/>
      </w:rPr>
    </w:lvl>
    <w:lvl w:ilvl="3">
      <w:start w:val="1"/>
      <w:numFmt w:val="bullet"/>
      <w:lvlText w:val=""/>
      <w:lvlJc w:val="left"/>
      <w:pPr>
        <w:tabs>
          <w:tab w:val="num" w:pos="2880"/>
        </w:tabs>
        <w:ind w:left="2880" w:hanging="360"/>
      </w:pPr>
      <w:rPr>
        <w:rFonts w:ascii="Wingdings 2" w:hAnsi="Wingdings 2" w:cs="Wingdings 2" w:hint="default"/>
      </w:rPr>
    </w:lvl>
    <w:lvl w:ilvl="4">
      <w:start w:val="1"/>
      <w:numFmt w:val="bullet"/>
      <w:lvlText w:val=""/>
      <w:lvlJc w:val="left"/>
      <w:pPr>
        <w:tabs>
          <w:tab w:val="num" w:pos="3600"/>
        </w:tabs>
        <w:ind w:left="3600" w:hanging="360"/>
      </w:pPr>
      <w:rPr>
        <w:rFonts w:ascii="Wingdings 2" w:hAnsi="Wingdings 2" w:cs="Wingdings 2" w:hint="default"/>
      </w:rPr>
    </w:lvl>
    <w:lvl w:ilvl="5">
      <w:start w:val="1"/>
      <w:numFmt w:val="bullet"/>
      <w:lvlText w:val=""/>
      <w:lvlJc w:val="left"/>
      <w:pPr>
        <w:tabs>
          <w:tab w:val="num" w:pos="4320"/>
        </w:tabs>
        <w:ind w:left="4320" w:hanging="360"/>
      </w:pPr>
      <w:rPr>
        <w:rFonts w:ascii="Wingdings 2" w:hAnsi="Wingdings 2" w:cs="Wingdings 2" w:hint="default"/>
      </w:rPr>
    </w:lvl>
    <w:lvl w:ilvl="6">
      <w:start w:val="1"/>
      <w:numFmt w:val="bullet"/>
      <w:lvlText w:val=""/>
      <w:lvlJc w:val="left"/>
      <w:pPr>
        <w:tabs>
          <w:tab w:val="num" w:pos="5040"/>
        </w:tabs>
        <w:ind w:left="5040" w:hanging="360"/>
      </w:pPr>
      <w:rPr>
        <w:rFonts w:ascii="Wingdings 2" w:hAnsi="Wingdings 2" w:cs="Wingdings 2" w:hint="default"/>
      </w:rPr>
    </w:lvl>
    <w:lvl w:ilvl="7">
      <w:start w:val="1"/>
      <w:numFmt w:val="bullet"/>
      <w:lvlText w:val=""/>
      <w:lvlJc w:val="left"/>
      <w:pPr>
        <w:tabs>
          <w:tab w:val="num" w:pos="5760"/>
        </w:tabs>
        <w:ind w:left="5760" w:hanging="360"/>
      </w:pPr>
      <w:rPr>
        <w:rFonts w:ascii="Wingdings 2" w:hAnsi="Wingdings 2" w:cs="Wingdings 2" w:hint="default"/>
      </w:rPr>
    </w:lvl>
    <w:lvl w:ilvl="8">
      <w:start w:val="1"/>
      <w:numFmt w:val="bullet"/>
      <w:lvlText w:val=""/>
      <w:lvlJc w:val="left"/>
      <w:pPr>
        <w:tabs>
          <w:tab w:val="num" w:pos="6480"/>
        </w:tabs>
        <w:ind w:left="6480" w:hanging="360"/>
      </w:pPr>
      <w:rPr>
        <w:rFonts w:ascii="Wingdings 2" w:hAnsi="Wingdings 2" w:cs="Wingdings 2" w:hint="default"/>
      </w:rPr>
    </w:lvl>
  </w:abstractNum>
  <w:abstractNum w:abstractNumId="6">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440"/>
        </w:tabs>
        <w:ind w:left="1440" w:hanging="360"/>
      </w:pPr>
      <w:rPr>
        <w:rFonts w:ascii="Wingdings 2" w:hAnsi="Wingdings 2" w:cs="Wingdings 2" w:hint="default"/>
      </w:rPr>
    </w:lvl>
    <w:lvl w:ilvl="2">
      <w:start w:val="1"/>
      <w:numFmt w:val="bullet"/>
      <w:lvlText w:val=""/>
      <w:lvlJc w:val="left"/>
      <w:pPr>
        <w:tabs>
          <w:tab w:val="num" w:pos="2160"/>
        </w:tabs>
        <w:ind w:left="2160" w:hanging="360"/>
      </w:pPr>
      <w:rPr>
        <w:rFonts w:ascii="Wingdings 2" w:hAnsi="Wingdings 2" w:cs="Wingdings 2" w:hint="default"/>
      </w:rPr>
    </w:lvl>
    <w:lvl w:ilvl="3">
      <w:start w:val="1"/>
      <w:numFmt w:val="bullet"/>
      <w:lvlText w:val=""/>
      <w:lvlJc w:val="left"/>
      <w:pPr>
        <w:tabs>
          <w:tab w:val="num" w:pos="2880"/>
        </w:tabs>
        <w:ind w:left="2880" w:hanging="360"/>
      </w:pPr>
      <w:rPr>
        <w:rFonts w:ascii="Wingdings 2" w:hAnsi="Wingdings 2" w:cs="Wingdings 2" w:hint="default"/>
      </w:rPr>
    </w:lvl>
    <w:lvl w:ilvl="4">
      <w:start w:val="1"/>
      <w:numFmt w:val="bullet"/>
      <w:lvlText w:val=""/>
      <w:lvlJc w:val="left"/>
      <w:pPr>
        <w:tabs>
          <w:tab w:val="num" w:pos="3600"/>
        </w:tabs>
        <w:ind w:left="3600" w:hanging="360"/>
      </w:pPr>
      <w:rPr>
        <w:rFonts w:ascii="Wingdings 2" w:hAnsi="Wingdings 2" w:cs="Wingdings 2" w:hint="default"/>
      </w:rPr>
    </w:lvl>
    <w:lvl w:ilvl="5">
      <w:start w:val="1"/>
      <w:numFmt w:val="bullet"/>
      <w:lvlText w:val=""/>
      <w:lvlJc w:val="left"/>
      <w:pPr>
        <w:tabs>
          <w:tab w:val="num" w:pos="4320"/>
        </w:tabs>
        <w:ind w:left="4320" w:hanging="360"/>
      </w:pPr>
      <w:rPr>
        <w:rFonts w:ascii="Wingdings 2" w:hAnsi="Wingdings 2" w:cs="Wingdings 2" w:hint="default"/>
      </w:rPr>
    </w:lvl>
    <w:lvl w:ilvl="6">
      <w:start w:val="1"/>
      <w:numFmt w:val="bullet"/>
      <w:lvlText w:val=""/>
      <w:lvlJc w:val="left"/>
      <w:pPr>
        <w:tabs>
          <w:tab w:val="num" w:pos="5040"/>
        </w:tabs>
        <w:ind w:left="5040" w:hanging="360"/>
      </w:pPr>
      <w:rPr>
        <w:rFonts w:ascii="Wingdings 2" w:hAnsi="Wingdings 2" w:cs="Wingdings 2" w:hint="default"/>
      </w:rPr>
    </w:lvl>
    <w:lvl w:ilvl="7">
      <w:start w:val="1"/>
      <w:numFmt w:val="bullet"/>
      <w:lvlText w:val=""/>
      <w:lvlJc w:val="left"/>
      <w:pPr>
        <w:tabs>
          <w:tab w:val="num" w:pos="5760"/>
        </w:tabs>
        <w:ind w:left="5760" w:hanging="360"/>
      </w:pPr>
      <w:rPr>
        <w:rFonts w:ascii="Wingdings 2" w:hAnsi="Wingdings 2" w:cs="Wingdings 2" w:hint="default"/>
      </w:rPr>
    </w:lvl>
    <w:lvl w:ilvl="8">
      <w:start w:val="1"/>
      <w:numFmt w:val="bullet"/>
      <w:lvlText w:val=""/>
      <w:lvlJc w:val="left"/>
      <w:pPr>
        <w:tabs>
          <w:tab w:val="num" w:pos="6480"/>
        </w:tabs>
        <w:ind w:left="6480" w:hanging="360"/>
      </w:pPr>
      <w:rPr>
        <w:rFonts w:ascii="Wingdings 2" w:hAnsi="Wingdings 2" w:cs="Wingdings 2" w:hint="default"/>
      </w:rPr>
    </w:lvl>
  </w:abstractNum>
  <w:abstractNum w:abstractNumId="7">
    <w:lvl w:ilvl="0">
      <w:start w:val="1"/>
      <w:numFmt w:val="bullet"/>
      <w:lvlText w:val=""/>
      <w:lvlJc w:val="left"/>
      <w:pPr>
        <w:tabs>
          <w:tab w:val="num" w:pos="644"/>
        </w:tabs>
        <w:ind w:left="644" w:hanging="360"/>
      </w:pPr>
      <w:rPr>
        <w:rFonts w:ascii="Wingdings 2" w:hAnsi="Wingdings 2" w:cs="Wingdings 2" w:hint="default"/>
      </w:rPr>
    </w:lvl>
    <w:lvl w:ilvl="1">
      <w:start w:val="1"/>
      <w:numFmt w:val="bullet"/>
      <w:lvlText w:val=""/>
      <w:lvlJc w:val="left"/>
      <w:pPr>
        <w:tabs>
          <w:tab w:val="num" w:pos="1440"/>
        </w:tabs>
        <w:ind w:left="1440" w:hanging="360"/>
      </w:pPr>
      <w:rPr>
        <w:rFonts w:ascii="Wingdings 2" w:hAnsi="Wingdings 2" w:cs="Wingdings 2" w:hint="default"/>
      </w:rPr>
    </w:lvl>
    <w:lvl w:ilvl="2">
      <w:start w:val="1"/>
      <w:numFmt w:val="bullet"/>
      <w:lvlText w:val=""/>
      <w:lvlJc w:val="left"/>
      <w:pPr>
        <w:tabs>
          <w:tab w:val="num" w:pos="2160"/>
        </w:tabs>
        <w:ind w:left="2160" w:hanging="360"/>
      </w:pPr>
      <w:rPr>
        <w:rFonts w:ascii="Wingdings 2" w:hAnsi="Wingdings 2" w:cs="Wingdings 2" w:hint="default"/>
      </w:rPr>
    </w:lvl>
    <w:lvl w:ilvl="3">
      <w:start w:val="1"/>
      <w:numFmt w:val="bullet"/>
      <w:lvlText w:val=""/>
      <w:lvlJc w:val="left"/>
      <w:pPr>
        <w:tabs>
          <w:tab w:val="num" w:pos="2880"/>
        </w:tabs>
        <w:ind w:left="2880" w:hanging="360"/>
      </w:pPr>
      <w:rPr>
        <w:rFonts w:ascii="Wingdings 2" w:hAnsi="Wingdings 2" w:cs="Wingdings 2" w:hint="default"/>
      </w:rPr>
    </w:lvl>
    <w:lvl w:ilvl="4">
      <w:start w:val="1"/>
      <w:numFmt w:val="bullet"/>
      <w:lvlText w:val=""/>
      <w:lvlJc w:val="left"/>
      <w:pPr>
        <w:tabs>
          <w:tab w:val="num" w:pos="3600"/>
        </w:tabs>
        <w:ind w:left="3600" w:hanging="360"/>
      </w:pPr>
      <w:rPr>
        <w:rFonts w:ascii="Wingdings 2" w:hAnsi="Wingdings 2" w:cs="Wingdings 2" w:hint="default"/>
      </w:rPr>
    </w:lvl>
    <w:lvl w:ilvl="5">
      <w:start w:val="1"/>
      <w:numFmt w:val="bullet"/>
      <w:lvlText w:val=""/>
      <w:lvlJc w:val="left"/>
      <w:pPr>
        <w:tabs>
          <w:tab w:val="num" w:pos="4320"/>
        </w:tabs>
        <w:ind w:left="4320" w:hanging="360"/>
      </w:pPr>
      <w:rPr>
        <w:rFonts w:ascii="Wingdings 2" w:hAnsi="Wingdings 2" w:cs="Wingdings 2" w:hint="default"/>
      </w:rPr>
    </w:lvl>
    <w:lvl w:ilvl="6">
      <w:start w:val="1"/>
      <w:numFmt w:val="bullet"/>
      <w:lvlText w:val=""/>
      <w:lvlJc w:val="left"/>
      <w:pPr>
        <w:tabs>
          <w:tab w:val="num" w:pos="5040"/>
        </w:tabs>
        <w:ind w:left="5040" w:hanging="360"/>
      </w:pPr>
      <w:rPr>
        <w:rFonts w:ascii="Wingdings 2" w:hAnsi="Wingdings 2" w:cs="Wingdings 2" w:hint="default"/>
      </w:rPr>
    </w:lvl>
    <w:lvl w:ilvl="7">
      <w:start w:val="1"/>
      <w:numFmt w:val="bullet"/>
      <w:lvlText w:val=""/>
      <w:lvlJc w:val="left"/>
      <w:pPr>
        <w:tabs>
          <w:tab w:val="num" w:pos="5760"/>
        </w:tabs>
        <w:ind w:left="5760" w:hanging="360"/>
      </w:pPr>
      <w:rPr>
        <w:rFonts w:ascii="Wingdings 2" w:hAnsi="Wingdings 2" w:cs="Wingdings 2" w:hint="default"/>
      </w:rPr>
    </w:lvl>
    <w:lvl w:ilvl="8">
      <w:start w:val="1"/>
      <w:numFmt w:val="bullet"/>
      <w:lvlText w:val=""/>
      <w:lvlJc w:val="left"/>
      <w:pPr>
        <w:tabs>
          <w:tab w:val="num" w:pos="6480"/>
        </w:tabs>
        <w:ind w:left="6480" w:hanging="360"/>
      </w:pPr>
      <w:rPr>
        <w:rFonts w:ascii="Wingdings 2" w:hAnsi="Wingdings 2" w:cs="Wingdings 2"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964ad"/>
    <w:pPr>
      <w:widowControl/>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Heading2">
    <w:name w:val="heading 2"/>
    <w:basedOn w:val="Normal"/>
    <w:next w:val="Normal"/>
    <w:link w:val="2"/>
    <w:uiPriority w:val="9"/>
    <w:unhideWhenUsed/>
    <w:qFormat/>
    <w:rsid w:val="00b964ad"/>
    <w:pPr>
      <w:keepNext w:val="true"/>
      <w:keepLines/>
      <w:spacing w:before="200" w:after="0"/>
      <w:outlineLvl w:val="1"/>
    </w:pPr>
    <w:rPr>
      <w:rFonts w:ascii="Calibri Light" w:hAnsi="Calibri Light" w:eastAsia="Times New Roman"/>
      <w:b/>
      <w:bCs/>
      <w:color w:val="5B9BD5"/>
      <w:sz w:val="26"/>
      <w:szCs w:val="26"/>
    </w:rPr>
  </w:style>
  <w:style w:type="character" w:styleId="DefaultParagraphFont" w:default="1">
    <w:name w:val="Default Paragraph Font"/>
    <w:uiPriority w:val="1"/>
    <w:semiHidden/>
    <w:unhideWhenUsed/>
    <w:qFormat/>
    <w:rPr/>
  </w:style>
  <w:style w:type="character" w:styleId="2" w:customStyle="1">
    <w:name w:val="Заголовок 2 Знак"/>
    <w:basedOn w:val="DefaultParagraphFont"/>
    <w:uiPriority w:val="9"/>
    <w:qFormat/>
    <w:rsid w:val="00b964ad"/>
    <w:rPr>
      <w:rFonts w:ascii="Calibri Light" w:hAnsi="Calibri Light" w:eastAsia="Times New Roman" w:cs="Times New Roman"/>
      <w:b/>
      <w:bCs/>
      <w:color w:val="5B9BD5"/>
      <w:sz w:val="26"/>
      <w:szCs w:val="26"/>
    </w:rPr>
  </w:style>
  <w:style w:type="character" w:styleId="Style13" w:customStyle="1">
    <w:name w:val="Верхний колонтитул Знак"/>
    <w:basedOn w:val="DefaultParagraphFont"/>
    <w:uiPriority w:val="99"/>
    <w:qFormat/>
    <w:rsid w:val="00b964ad"/>
    <w:rPr>
      <w:rFonts w:ascii="Calibri" w:hAnsi="Calibri" w:eastAsia="Calibri" w:cs="Times New Roman"/>
    </w:rPr>
  </w:style>
  <w:style w:type="character" w:styleId="Style14" w:customStyle="1">
    <w:name w:val="Нижний колонтитул Знак"/>
    <w:basedOn w:val="DefaultParagraphFont"/>
    <w:uiPriority w:val="99"/>
    <w:qFormat/>
    <w:rsid w:val="00b964ad"/>
    <w:rPr>
      <w:rFonts w:ascii="Calibri" w:hAnsi="Calibri" w:eastAsia="Calibri" w:cs="Times New Roman"/>
    </w:rPr>
  </w:style>
  <w:style w:type="character" w:styleId="Style15" w:customStyle="1">
    <w:name w:val="Текст выноски Знак"/>
    <w:basedOn w:val="DefaultParagraphFont"/>
    <w:link w:val="BalloonText"/>
    <w:uiPriority w:val="99"/>
    <w:semiHidden/>
    <w:qFormat/>
    <w:rsid w:val="00b964ad"/>
    <w:rPr>
      <w:rFonts w:ascii="Tahoma" w:hAnsi="Tahoma" w:eastAsia="Calibri" w:cs="Tahoma"/>
      <w:sz w:val="16"/>
      <w:szCs w:val="16"/>
    </w:rPr>
  </w:style>
  <w:style w:type="character" w:styleId="Style16" w:customStyle="1">
    <w:name w:val="Текст сноски Знак"/>
    <w:basedOn w:val="DefaultParagraphFont"/>
    <w:uiPriority w:val="99"/>
    <w:semiHidden/>
    <w:qFormat/>
    <w:rsid w:val="00b964ad"/>
    <w:rPr>
      <w:rFonts w:ascii="Calibri" w:hAnsi="Calibri" w:eastAsia="Calibri" w:cs="Times New Roman"/>
      <w:sz w:val="20"/>
      <w:szCs w:val="20"/>
    </w:rPr>
  </w:style>
  <w:style w:type="character" w:styleId="Style17">
    <w:name w:val="Символ сноски"/>
    <w:uiPriority w:val="99"/>
    <w:semiHidden/>
    <w:unhideWhenUsed/>
    <w:qFormat/>
    <w:rsid w:val="00b964ad"/>
    <w:rPr>
      <w:vertAlign w:val="superscript"/>
    </w:rPr>
  </w:style>
  <w:style w:type="character" w:styleId="FootnoteReference">
    <w:name w:val="footnote reference"/>
    <w:rPr>
      <w:vertAlign w:val="superscript"/>
    </w:rPr>
  </w:style>
  <w:style w:type="character" w:styleId="Style18" w:customStyle="1">
    <w:name w:val="Без интервала Знак"/>
    <w:link w:val="NoSpacing"/>
    <w:qFormat/>
    <w:locked/>
    <w:rsid w:val="00b964ad"/>
    <w:rPr>
      <w:rFonts w:ascii="Calibri" w:hAnsi="Calibri" w:eastAsia="Calibri" w:cs="Times New Roman"/>
    </w:rPr>
  </w:style>
  <w:style w:type="character" w:styleId="Hyperlink">
    <w:name w:val="Hyperlink"/>
    <w:rPr>
      <w:color w:val="000080"/>
      <w:u w:val="single"/>
    </w:rPr>
  </w:style>
  <w:style w:type="character" w:styleId="EndnoteReference">
    <w:name w:val="endnote reference"/>
    <w:rPr>
      <w:vertAlign w:val="superscript"/>
    </w:rPr>
  </w:style>
  <w:style w:type="character" w:styleId="Style19">
    <w:name w:val="Символ концевой сноски"/>
    <w:qFormat/>
    <w:rPr/>
  </w:style>
  <w:style w:type="paragraph" w:styleId="Style20">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rPr>
  </w:style>
  <w:style w:type="paragraph" w:styleId="HeaderandFooter">
    <w:name w:val="Header and Footer"/>
    <w:basedOn w:val="Normal"/>
    <w:qFormat/>
    <w:pPr/>
    <w:rPr/>
  </w:style>
  <w:style w:type="paragraph" w:styleId="Header">
    <w:name w:val="header"/>
    <w:basedOn w:val="Normal"/>
    <w:link w:val="Style13"/>
    <w:uiPriority w:val="99"/>
    <w:unhideWhenUsed/>
    <w:rsid w:val="00b964ad"/>
    <w:pPr>
      <w:tabs>
        <w:tab w:val="clear" w:pos="708"/>
        <w:tab w:val="center" w:pos="4677" w:leader="none"/>
        <w:tab w:val="right" w:pos="9355" w:leader="none"/>
      </w:tabs>
      <w:spacing w:lineRule="auto" w:line="240" w:before="0" w:after="0"/>
    </w:pPr>
    <w:rPr/>
  </w:style>
  <w:style w:type="paragraph" w:styleId="Footer">
    <w:name w:val="footer"/>
    <w:basedOn w:val="Normal"/>
    <w:link w:val="Style14"/>
    <w:uiPriority w:val="99"/>
    <w:unhideWhenUsed/>
    <w:rsid w:val="00b964ad"/>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b964ad"/>
    <w:pPr>
      <w:spacing w:before="0" w:after="200"/>
      <w:ind w:left="720"/>
      <w:contextualSpacing/>
    </w:pPr>
    <w:rPr/>
  </w:style>
  <w:style w:type="paragraph" w:styleId="BalloonText">
    <w:name w:val="Balloon Text"/>
    <w:basedOn w:val="Normal"/>
    <w:link w:val="Style15"/>
    <w:uiPriority w:val="99"/>
    <w:semiHidden/>
    <w:unhideWhenUsed/>
    <w:qFormat/>
    <w:rsid w:val="00b964ad"/>
    <w:pPr>
      <w:spacing w:lineRule="auto" w:line="240" w:before="0" w:after="0"/>
    </w:pPr>
    <w:rPr>
      <w:rFonts w:ascii="Tahoma" w:hAnsi="Tahoma" w:cs="Tahoma"/>
      <w:sz w:val="16"/>
      <w:szCs w:val="16"/>
    </w:rPr>
  </w:style>
  <w:style w:type="paragraph" w:styleId="Default" w:customStyle="1">
    <w:name w:val="Default"/>
    <w:qFormat/>
    <w:rsid w:val="00b964ad"/>
    <w:pPr>
      <w:widowControl/>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NormalWeb">
    <w:name w:val="Normal (Web)"/>
    <w:basedOn w:val="Normal"/>
    <w:uiPriority w:val="99"/>
    <w:unhideWhenUsed/>
    <w:qFormat/>
    <w:rsid w:val="00b964ad"/>
    <w:pPr>
      <w:spacing w:lineRule="auto" w:line="240" w:beforeAutospacing="1" w:afterAutospacing="1"/>
    </w:pPr>
    <w:rPr>
      <w:rFonts w:ascii="Times New Roman" w:hAnsi="Times New Roman" w:eastAsia="Times New Roman"/>
      <w:sz w:val="24"/>
      <w:szCs w:val="24"/>
      <w:lang w:eastAsia="ru-RU"/>
    </w:rPr>
  </w:style>
  <w:style w:type="paragraph" w:styleId="NoSpacing">
    <w:name w:val="No Spacing"/>
    <w:link w:val="Style18"/>
    <w:qFormat/>
    <w:rsid w:val="00b964ad"/>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FootnoteText">
    <w:name w:val="footnote text"/>
    <w:basedOn w:val="Normal"/>
    <w:link w:val="Style16"/>
    <w:uiPriority w:val="99"/>
    <w:semiHidden/>
    <w:unhideWhenUsed/>
    <w:rsid w:val="00b964ad"/>
    <w:pPr>
      <w:spacing w:lineRule="auto" w:line="240" w:before="0" w:after="0"/>
    </w:pPr>
    <w:rPr>
      <w:sz w:val="20"/>
      <w:szCs w:val="20"/>
    </w:rPr>
  </w:style>
  <w:style w:type="paragraph" w:styleId="Style22">
    <w:name w:val="Содержимое врезки"/>
    <w:basedOn w:val="Normal"/>
    <w:qFormat/>
    <w:pPr/>
    <w:rPr/>
  </w:style>
  <w:style w:type="numbering" w:styleId="Style23"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3">
    <w:name w:val="Table Grid"/>
    <w:basedOn w:val="a1"/>
    <w:uiPriority w:val="59"/>
    <w:rsid w:val="00b964ad"/>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
    <w:name w:val="Сетка таблицы1"/>
    <w:basedOn w:val="a1"/>
    <w:uiPriority w:val="59"/>
    <w:rsid w:val="00b964ad"/>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pandia.ru/text/category/yekologicheskoe_obrazovanie/" TargetMode="External"/><Relationship Id="rId4" Type="http://schemas.openxmlformats.org/officeDocument/2006/relationships/hyperlink" Target="http://pandia.ru/text/category/uchebnie_distciplini/"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yperlink" Target="http://www.ecosystema.ru/" TargetMode="External"/><Relationship Id="rId9" Type="http://schemas.openxmlformats.org/officeDocument/2006/relationships/hyperlink" Target="http://www.what-this.ru/" TargetMode="External"/><Relationship Id="rId10" Type="http://schemas.openxmlformats.org/officeDocument/2006/relationships/hyperlink" Target="http://www.apus.ru/" TargetMode="External"/><Relationship Id="rId11" Type="http://schemas.openxmlformats.org/officeDocument/2006/relationships/hyperlink" Target="http://www.zooclub.ru/" TargetMode="External"/><Relationship Id="rId12" Type="http://schemas.openxmlformats.org/officeDocument/2006/relationships/hyperlink" Target="http://lifeplanet.org/" TargetMode="External"/><Relationship Id="rId13" Type="http://schemas.openxmlformats.org/officeDocument/2006/relationships/hyperlink" Target="http://unnaturalist.ru/" TargetMode="External"/><Relationship Id="rId14" Type="http://schemas.openxmlformats.org/officeDocument/2006/relationships/hyperlink" Target="http://www.geo.ru/" TargetMode="External"/><Relationship Id="rId15" Type="http://schemas.openxmlformats.org/officeDocument/2006/relationships/hyperlink" Target="http://zateevo.ru/" TargetMode="Externa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95D4D5-C4D2-46EB-9310-C28E47DA2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Application>LibreOffice/24.8.4.2$Linux_X86_64 LibreOffice_project/480$Build-2</Application>
  <AppVersion>15.0000</AppVersion>
  <Pages>55</Pages>
  <Words>9372</Words>
  <Characters>63780</Characters>
  <CharactersWithSpaces>73536</CharactersWithSpaces>
  <Paragraphs>1044</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2026-02-27T12:33:00Z</dcterms:created>
  <dc:creator>USER</dc:creator>
  <dc:description/>
  <dc:language>ru-RU</dc:language>
  <cp:lastModifiedBy/>
  <cp:lastPrinted>2026-03-03T07:37:00Z</cp:lastPrinted>
  <dcterms:modified xsi:type="dcterms:W3CDTF">2026-03-05T10:26:32Z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